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DA4C04">
      <w:pPr>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76972A2C" w:rsidR="00242538" w:rsidRDefault="00242538"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Sla1 is a late-stage endocytic coat protein that is used throughout this work as a marker for movement of the membrane. In Fig.3.1B, the kymograph </w:t>
      </w:r>
      <w:r w:rsidR="00354687">
        <w:rPr>
          <w:rFonts w:asciiTheme="majorHAnsi" w:eastAsia="Times New Roman" w:hAnsiTheme="majorHAnsi" w:cs="Times New Roman"/>
          <w:lang w:eastAsia="en-GB"/>
        </w:rPr>
        <w:t>shows a patch of Sla1</w:t>
      </w:r>
      <w:r w:rsidR="00987C25">
        <w:rPr>
          <w:rFonts w:asciiTheme="majorHAnsi" w:eastAsia="Times New Roman" w:hAnsiTheme="majorHAnsi" w:cs="Times New Roman"/>
          <w:lang w:eastAsia="en-GB"/>
        </w:rPr>
        <w:t>-GFP</w:t>
      </w:r>
      <w:r w:rsidR="00354687">
        <w:rPr>
          <w:rFonts w:asciiTheme="majorHAnsi" w:eastAsia="Times New Roman" w:hAnsiTheme="majorHAnsi" w:cs="Times New Roman"/>
          <w:lang w:eastAsia="en-GB"/>
        </w:rPr>
        <w:t xml:space="preserve"> as it</w:t>
      </w:r>
      <w:r>
        <w:rPr>
          <w:rFonts w:asciiTheme="majorHAnsi" w:eastAsia="Times New Roman" w:hAnsiTheme="majorHAnsi" w:cs="Times New Roman"/>
          <w:lang w:eastAsia="en-GB"/>
        </w:rPr>
        <w:t xml:space="preserve"> arrives at endocytic sites and moves into the cytoplasm. </w:t>
      </w:r>
      <w:r w:rsidR="004A2010">
        <w:rPr>
          <w:rFonts w:asciiTheme="majorHAnsi" w:eastAsia="Times New Roman" w:hAnsiTheme="majorHAnsi" w:cs="Times New Roman"/>
          <w:lang w:eastAsia="en-GB"/>
        </w:rPr>
        <w:t xml:space="preserve">Actin-binding protein </w:t>
      </w:r>
      <w:r>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marks the actin network, arrives and also shows </w:t>
      </w:r>
      <w:r>
        <w:rPr>
          <w:rFonts w:asciiTheme="majorHAnsi" w:eastAsia="Times New Roman" w:hAnsiTheme="majorHAnsi" w:cs="Times New Roman"/>
          <w:lang w:eastAsia="en-GB"/>
        </w:rPr>
        <w:t>movement inwards. Rvs167, the scission</w:t>
      </w:r>
      <w:r w:rsidR="004B4BB4">
        <w:rPr>
          <w:rFonts w:asciiTheme="majorHAnsi" w:eastAsia="Times New Roman" w:hAnsiTheme="majorHAnsi" w:cs="Times New Roman"/>
          <w:lang w:eastAsia="en-GB"/>
        </w:rPr>
        <w:t>-</w:t>
      </w:r>
      <w:r>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2E9D8D5C"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 proteins as the membrane invaginates</w:t>
      </w:r>
      <w:r w:rsidR="00E8797D">
        <w:rPr>
          <w:rFonts w:asciiTheme="majorHAnsi" w:eastAsia="Times New Roman" w:hAnsiTheme="majorHAnsi" w:cs="Times New Roman"/>
          <w:lang w:eastAsia="en-GB"/>
        </w:rPr>
        <w:t xml:space="preserve"> and </w:t>
      </w:r>
      <w:r w:rsidR="006E7947">
        <w:rPr>
          <w:rFonts w:asciiTheme="majorHAnsi" w:eastAsia="Times New Roman" w:hAnsiTheme="majorHAnsi" w:cs="Times New Roman"/>
          <w:lang w:eastAsia="en-GB"/>
        </w:rPr>
        <w:t xml:space="preserve">undergoes </w:t>
      </w:r>
      <w:r w:rsidR="00E8797D">
        <w:rPr>
          <w:rFonts w:asciiTheme="majorHAnsi" w:eastAsia="Times New Roman" w:hAnsiTheme="majorHAnsi" w:cs="Times New Roman"/>
          <w:lang w:eastAsia="en-GB"/>
        </w:rPr>
        <w:t>scission.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511860">
        <w:rPr>
          <w:rFonts w:asciiTheme="majorHAnsi" w:eastAsia="Times New Roman" w:hAnsiTheme="majorHAnsi" w:cs="Times New Roman"/>
          <w:lang w:eastAsia="en-GB"/>
        </w:rPr>
        <w:t xml:space="preserve">in time </w:t>
      </w:r>
      <w:r w:rsidR="006217F2">
        <w:rPr>
          <w:rFonts w:asciiTheme="majorHAnsi" w:eastAsia="Times New Roman" w:hAnsiTheme="majorHAnsi" w:cs="Times New Roman"/>
          <w:lang w:eastAsia="en-GB"/>
        </w:rPr>
        <w:t xml:space="preserve">and </w:t>
      </w:r>
      <w:r w:rsidR="00FD441A">
        <w:rPr>
          <w:rFonts w:asciiTheme="majorHAnsi" w:eastAsia="Times New Roman" w:hAnsiTheme="majorHAnsi" w:cs="Times New Roman"/>
          <w:lang w:eastAsia="en-GB"/>
        </w:rPr>
        <w:t>between 40-50 of these patches 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1A496C">
        <w:rPr>
          <w:rFonts w:asciiTheme="majorHAnsi" w:eastAsia="Times New Roman" w:hAnsiTheme="majorHAnsi" w:cs="Times New Roman"/>
          <w:lang w:eastAsia="en-GB"/>
        </w:rPr>
        <w:t xml:space="preserve">the proteins can be now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7A10BC44"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A15950">
        <w:rPr>
          <w:rFonts w:asciiTheme="majorHAnsi" w:eastAsia="Times New Roman" w:hAnsiTheme="majorHAnsi" w:cs="Times New Roman"/>
          <w:lang w:eastAsia="en-GB"/>
        </w:rPr>
        <w:t>Sla1 is pulled inwards along with the membrane and follows i</w:t>
      </w:r>
      <w:r w:rsidR="007327B6">
        <w:rPr>
          <w:rFonts w:asciiTheme="majorHAnsi" w:eastAsia="Times New Roman" w:hAnsiTheme="majorHAnsi" w:cs="Times New Roman"/>
          <w:lang w:eastAsia="en-GB"/>
        </w:rPr>
        <w:t>ts movement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later in the 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Rvs is thought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about 140nm into the cytoplasm, </w:t>
      </w:r>
      <w:r w:rsidR="001D0553">
        <w:rPr>
          <w:rFonts w:asciiTheme="majorHAnsi" w:eastAsia="Times New Roman" w:hAnsiTheme="majorHAnsi" w:cs="Times New Roman"/>
          <w:lang w:eastAsia="en-GB"/>
        </w:rPr>
        <w:t>similar to maximum membrane tube lengths measured by CLEM.</w:t>
      </w:r>
    </w:p>
    <w:p w14:paraId="70D1CD0A" w14:textId="77777777" w:rsidR="004636C9" w:rsidRDefault="004636C9" w:rsidP="00DA4C04">
      <w:pPr>
        <w:rPr>
          <w:rFonts w:asciiTheme="majorHAnsi" w:eastAsia="Times New Roman" w:hAnsiTheme="majorHAnsi" w:cs="Times New Roman"/>
          <w:lang w:eastAsia="en-GB"/>
        </w:rPr>
      </w:pPr>
    </w:p>
    <w:p w14:paraId="3BB3ECD9" w14:textId="1DD0E9F4"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 as in Picco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DA5FDE">
        <w:rPr>
          <w:rFonts w:asciiTheme="majorHAnsi" w:eastAsia="Times New Roman" w:hAnsiTheme="majorHAnsi" w:cs="Times New Roman"/>
          <w:lang w:eastAsia="en-GB"/>
        </w:rPr>
        <w:t>refers to this Abp1 fluorescent intensity maximum.</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66F89C41"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05886FA8" wp14:editId="61251738">
            <wp:extent cx="5725160" cy="8696960"/>
            <wp:effectExtent l="0" t="0" r="0" b="0"/>
            <wp:docPr id="40" name="Picture 40" descr="../../../../../../../../../Desktop/dm/thesis_git/cloned/figures/results_final/yeast_schemat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m/thesis_git/cloned/figures/results_final/yeast_schemat_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160" cy="8696960"/>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500F8C9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Sla</w:t>
      </w:r>
      <w:r w:rsidR="006340EC">
        <w:rPr>
          <w:rFonts w:asciiTheme="majorHAnsi" w:eastAsia="Times New Roman" w:hAnsiTheme="majorHAnsi" w:cs="Times New Roman"/>
          <w:sz w:val="20"/>
          <w:szCs w:val="20"/>
          <w:lang w:eastAsia="en-GB"/>
        </w:rPr>
        <w:t>1 and Abp1 show slow inward movement</w:t>
      </w:r>
      <w:r w:rsidR="004C60EA">
        <w:rPr>
          <w:rFonts w:asciiTheme="majorHAnsi" w:eastAsia="Times New Roman" w:hAnsiTheme="majorHAnsi" w:cs="Times New Roman"/>
          <w:sz w:val="20"/>
          <w:szCs w:val="20"/>
          <w:lang w:eastAsia="en-GB"/>
        </w:rPr>
        <w:t>,</w:t>
      </w:r>
      <w:r w:rsidR="006340EC">
        <w:rPr>
          <w:rFonts w:asciiTheme="majorHAnsi" w:eastAsia="Times New Roman" w:hAnsiTheme="majorHAnsi" w:cs="Times New Roman"/>
          <w:sz w:val="20"/>
          <w:szCs w:val="20"/>
          <w:lang w:eastAsia="en-GB"/>
        </w:rPr>
        <w:t xml:space="preserve"> while Rvs shows a sharp jump. 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DA4C04">
      <w:pPr>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7777777"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localization to the membrane tube, and concomitant disassembly 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57D04AA"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rvs167del 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 of Sla1 patches move inward and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Rvs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Sla1 </w:t>
      </w:r>
      <w:r w:rsidR="00D17B99">
        <w:rPr>
          <w:rFonts w:asciiTheme="majorHAnsi" w:eastAsia="Times New Roman" w:hAnsiTheme="majorHAnsi" w:cs="Times New Roman"/>
          <w:lang w:eastAsia="en-GB"/>
        </w:rPr>
        <w:t>meanwhile moves to 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1E78FD61"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1728E6">
        <w:rPr>
          <w:rFonts w:asciiTheme="majorHAnsi" w:eastAsia="Times New Roman" w:hAnsiTheme="majorHAnsi" w:cs="Times New Roman"/>
          <w:noProof/>
          <w:lang w:eastAsia="en-GB"/>
        </w:rPr>
        <w:drawing>
          <wp:inline distT="0" distB="0" distL="0" distR="0" wp14:anchorId="35248B10" wp14:editId="471F7FDC">
            <wp:extent cx="5709285" cy="2830830"/>
            <wp:effectExtent l="0" t="0" r="5715" b="0"/>
            <wp:docPr id="1" name="Picture 1" descr="../figures/results_final/rvsdeletion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sults_final/rvsdeletion2.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62CBB2B5"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1-GFP in WT and rvs167del 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rvs167del 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F8301E">
      <w:pPr>
        <w:rPr>
          <w:sz w:val="32"/>
          <w:szCs w:val="32"/>
        </w:rPr>
      </w:pPr>
      <w:r>
        <w:rPr>
          <w:sz w:val="32"/>
          <w:szCs w:val="32"/>
        </w:rPr>
        <w:lastRenderedPageBreak/>
        <w:t xml:space="preserve">R1. </w:t>
      </w:r>
      <w:r w:rsidR="00F8301E" w:rsidRPr="00A53BBF">
        <w:rPr>
          <w:sz w:val="32"/>
          <w:szCs w:val="32"/>
        </w:rPr>
        <w:t xml:space="preserve">Recruitment of Rvs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F8301E">
      <w:pPr>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3E719318"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xml:space="preserve">. Since tension, pressure, and rigidity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F8301E">
      <w:pPr>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1136AD2D" w:rsidR="0085540E" w:rsidRDefault="00F8301E" w:rsidP="00233F6D">
      <w:pPr>
        <w:rPr>
          <w:rFonts w:asciiTheme="majorHAnsi" w:eastAsia="Times New Roman" w:hAnsiTheme="majorHAnsi" w:cs="Times New Roman"/>
          <w:lang w:eastAsia="en-GB"/>
        </w:rPr>
      </w:pPr>
      <w:r w:rsidRPr="002F12CC">
        <w:rPr>
          <w:rFonts w:asciiTheme="majorHAnsi" w:eastAsia="Times New Roman" w:hAnsiTheme="majorHAnsi" w:cs="Times New Roman"/>
          <w:lang w:eastAsia="en-GB"/>
        </w:rPr>
        <w:t xml:space="preserve">The N-helix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 xml:space="preserve">mechanism </w:t>
      </w:r>
      <w:r w:rsidRPr="002F12CC">
        <w:rPr>
          <w:rFonts w:asciiTheme="majorHAnsi" w:eastAsia="Times New Roman" w:hAnsiTheme="majorHAnsi" w:cs="Times New Roman"/>
          <w:lang w:eastAsia="en-GB"/>
        </w:rPr>
        <w:t>(Varkey 2010, Westphal and Chandra 2013)</w:t>
      </w:r>
      <w:r>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B5229E">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11&lt;/sup&gt;","plainTextFormattedCitation":"11","previouslyFormattedCitation":"&lt;sup&gt;11&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B6545D" w:rsidRPr="00B6545D">
        <w:rPr>
          <w:rFonts w:asciiTheme="majorHAnsi" w:eastAsia="Times New Roman" w:hAnsiTheme="majorHAnsi" w:cs="Times New Roman"/>
          <w:noProof/>
          <w:vertAlign w:val="superscript"/>
          <w:lang w:eastAsia="en-GB"/>
        </w:rPr>
        <w:t>11</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F8301E">
      <w:pPr>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38A7A26C" w:rsidR="00F8301E"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show a preferential</w:t>
      </w:r>
      <w:r w:rsidR="00B92AED">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A228F0">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1,12&lt;/sup&gt;","plainTextFormattedCitation":"1,12","previouslyFormattedCitation":"&lt;sup&gt;1,12&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390C88" w:rsidRPr="00390C88">
        <w:rPr>
          <w:rFonts w:asciiTheme="majorHAnsi" w:eastAsia="Times New Roman" w:hAnsiTheme="majorHAnsi" w:cs="Times New Roman"/>
          <w:noProof/>
          <w:vertAlign w:val="superscript"/>
          <w:lang w:eastAsia="en-GB"/>
        </w:rPr>
        <w:t>1,12</w:t>
      </w:r>
      <w:r w:rsidR="00D93161">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Pr="00AE362D">
        <w:rPr>
          <w:rFonts w:asciiTheme="majorHAnsi" w:eastAsia="Times New Roman" w:hAnsiTheme="majorHAnsi" w:cs="Times New Roman"/>
          <w:i/>
          <w:lang w:eastAsia="en-GB"/>
        </w:rPr>
        <w:t>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Pr>
          <w:rFonts w:asciiTheme="majorHAnsi" w:eastAsia="Times New Roman" w:hAnsiTheme="majorHAnsi" w:cs="Times New Roman"/>
          <w:lang w:eastAsia="en-GB"/>
        </w:rPr>
        <w:fldChar w:fldCharType="begin" w:fldLock="1"/>
      </w:r>
      <w:r w:rsidR="00390C88">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D93161" w:rsidRPr="00D93161">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E77B6B9" w14:textId="667B88D8" w:rsidR="00914C11" w:rsidRPr="00F30443" w:rsidRDefault="00FC3056" w:rsidP="00914C11">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p>
    <w:p w14:paraId="1DB17C47" w14:textId="77777777" w:rsidR="00F8301E" w:rsidRDefault="00F8301E" w:rsidP="00F8301E">
      <w:pPr>
        <w:rPr>
          <w:rFonts w:asciiTheme="majorHAnsi" w:eastAsia="Times New Roman" w:hAnsiTheme="majorHAnsi" w:cs="Times New Roman"/>
          <w:lang w:eastAsia="en-GB"/>
        </w:rPr>
      </w:pPr>
    </w:p>
    <w:p w14:paraId="3CF97BC5" w14:textId="168D9AB5" w:rsidR="00F8301E" w:rsidRPr="00017CC0" w:rsidRDefault="006D065C"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In the case of Rvs, that the</w:t>
      </w:r>
      <w:r w:rsidR="00F8301E">
        <w:rPr>
          <w:rFonts w:asciiTheme="majorHAnsi" w:eastAsia="Times New Roman" w:hAnsiTheme="majorHAnsi" w:cs="Times New Roman"/>
          <w:lang w:eastAsia="en-GB"/>
        </w:rPr>
        <w:t xml:space="preserve"> complex localizes to sites</w:t>
      </w:r>
      <w:r>
        <w:rPr>
          <w:rFonts w:asciiTheme="majorHAnsi" w:eastAsia="Times New Roman" w:hAnsiTheme="majorHAnsi" w:cs="Times New Roman"/>
          <w:lang w:eastAsia="en-GB"/>
        </w:rPr>
        <w:t xml:space="preserve"> after membrane tubes are formed shows that </w:t>
      </w:r>
      <w:r w:rsidR="00F8301E">
        <w:rPr>
          <w:rFonts w:asciiTheme="majorHAnsi" w:eastAsia="Times New Roman" w:hAnsiTheme="majorHAnsi" w:cs="Times New Roman"/>
          <w:lang w:eastAsia="en-GB"/>
        </w:rPr>
        <w:t xml:space="preserve">Rvs localizes once membrane curvature is established. Whether this localization is dependent on membrane curvature, recognized by the BAR domain has not been shown.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77777777"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a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C2CD704"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sla2del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lt;/sup&gt;","plainTextFormattedCitation":"14","previouslyFormattedCitation":"&lt;sup&gt;14&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sla2del 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14,15&lt;/sup&gt;","plainTextFormattedCitation":"14,15","previouslyFormattedCitation":"&lt;sup&gt;14,15&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14,15</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82E1C28"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sla2del 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6434ED">
        <w:rPr>
          <w:rFonts w:asciiTheme="majorHAnsi" w:eastAsia="Times New Roman" w:hAnsiTheme="majorHAnsi" w:cs="Times New Roman"/>
          <w:lang w:eastAsia="en-GB"/>
        </w:rPr>
        <w:t>del 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w:t>
      </w:r>
      <w:r w:rsidR="00B7717C">
        <w:rPr>
          <w:rFonts w:asciiTheme="majorHAnsi" w:eastAsia="Times New Roman" w:hAnsiTheme="majorHAnsi" w:cs="Times New Roman"/>
          <w:lang w:eastAsia="en-GB"/>
        </w:rPr>
        <w:t xml:space="preserve">mostly </w:t>
      </w:r>
      <w:r w:rsidR="00CF2303">
        <w:rPr>
          <w:rFonts w:asciiTheme="majorHAnsi" w:eastAsia="Times New Roman" w:hAnsiTheme="majorHAnsi" w:cs="Times New Roman"/>
          <w:lang w:eastAsia="en-GB"/>
        </w:rPr>
        <w:t xml:space="preserve">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FB42B1">
        <w:rPr>
          <w:rFonts w:asciiTheme="majorHAnsi" w:eastAsia="Times New Roman" w:hAnsiTheme="majorHAnsi" w:cs="Times New Roman"/>
          <w:lang w:eastAsia="en-GB"/>
        </w:rPr>
        <w:t xml:space="preserve">. These patches </w:t>
      </w:r>
      <w:r w:rsidR="0053121F">
        <w:rPr>
          <w:rFonts w:asciiTheme="majorHAnsi" w:eastAsia="Times New Roman" w:hAnsiTheme="majorHAnsi" w:cs="Times New Roman"/>
          <w:lang w:eastAsia="en-GB"/>
        </w:rPr>
        <w:t xml:space="preserve">further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B42B1">
        <w:rPr>
          <w:rFonts w:asciiTheme="majorHAnsi" w:eastAsia="Times New Roman" w:hAnsiTheme="majorHAnsi" w:cs="Times New Roman"/>
          <w:lang w:eastAsia="en-GB"/>
        </w:rPr>
        <w:t>, most do not</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Rvs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20C408F2"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sla2del 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77777777" w:rsidR="009F4AF2" w:rsidRDefault="009F4AF2" w:rsidP="00DA4C04">
      <w:pPr>
        <w:rPr>
          <w:rFonts w:asciiTheme="majorHAnsi" w:eastAsia="Times New Roman" w:hAnsiTheme="majorHAnsi" w:cs="Times New Roman"/>
          <w:lang w:eastAsia="en-GB"/>
        </w:rPr>
      </w:pPr>
    </w:p>
    <w:p w14:paraId="4AAC34E4" w14:textId="3A740308"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3C4064">
        <w:rPr>
          <w:rFonts w:asciiTheme="majorHAnsi" w:eastAsia="Times New Roman" w:hAnsiTheme="majorHAnsi" w:cs="Times New Roman"/>
          <w:noProof/>
          <w:lang w:eastAsia="en-GB"/>
        </w:rPr>
        <w:drawing>
          <wp:inline distT="0" distB="0" distL="0" distR="0" wp14:anchorId="72156290" wp14:editId="3ED6331F">
            <wp:extent cx="5715000" cy="8801100"/>
            <wp:effectExtent l="0" t="0" r="0" b="12700"/>
            <wp:docPr id="33" name="Picture 33" descr="../../../../../../../../../Desktop/dm/thesis_git/cloned/figures/results_final/sla2_de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m/thesis_git/cloned/figures/results_final/sla2_del_f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8801100"/>
                    </a:xfrm>
                    <a:prstGeom prst="rect">
                      <a:avLst/>
                    </a:prstGeom>
                    <a:noFill/>
                    <a:ln>
                      <a:noFill/>
                    </a:ln>
                  </pic:spPr>
                </pic:pic>
              </a:graphicData>
            </a:graphic>
          </wp:inline>
        </w:drawing>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1B611382"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la2d</w:t>
      </w:r>
      <w:r w:rsidR="0084613B">
        <w:rPr>
          <w:rFonts w:asciiTheme="majorHAnsi" w:eastAsia="Times New Roman" w:hAnsiTheme="majorHAnsi" w:cs="Times New Roman"/>
          <w:sz w:val="16"/>
          <w:szCs w:val="16"/>
          <w:lang w:eastAsia="en-GB"/>
        </w:rPr>
        <w:t xml:space="preserve">el 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 xml:space="preserve"> 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08D34927"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 xml:space="preserve">la2del 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Schematic of membrane invagination in Sla2del 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7777777"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la2del 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B23520">
        <w:rPr>
          <w:rFonts w:asciiTheme="majorHAnsi" w:eastAsia="Times New Roman" w:hAnsiTheme="majorHAnsi" w:cs="Times New Roman"/>
          <w:lang w:eastAsia="en-GB"/>
        </w:rPr>
        <w:t>del 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Myosins,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1B90FE8C"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 xml:space="preserve">sla2del </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 LatA effectively disassembles </w:t>
      </w:r>
      <w:r w:rsidR="004362F1">
        <w:rPr>
          <w:rFonts w:asciiTheme="majorHAnsi" w:eastAsia="Times New Roman" w:hAnsiTheme="majorHAnsi" w:cs="Times New Roman"/>
          <w:lang w:eastAsia="en-GB"/>
        </w:rPr>
        <w:t>components of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BE5A99">
        <w:rPr>
          <w:rFonts w:asciiTheme="majorHAnsi" w:eastAsia="Times New Roman" w:hAnsiTheme="majorHAnsi" w:cs="Times New Roman"/>
          <w:lang w:eastAsia="en-GB"/>
        </w:rPr>
        <w:t>del 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21A4F84F"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 xml:space="preserve">sla2del cells 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LatA treatment</w:t>
      </w:r>
      <w:r w:rsidR="008F04D7">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15&lt;/sup&gt;","plainTextFormattedCitation":"15","previouslyFormattedCitation":"&lt;sup&gt;15&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15</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sla2del cells, as well as in sla2del cells 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DA4C04">
      <w:pPr>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recruitment of Rvs,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4FEAB0DF"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rvs167del</w:t>
      </w:r>
      <w:r w:rsidR="001E7FD7">
        <w:rPr>
          <w:rFonts w:asciiTheme="majorHAnsi" w:eastAsia="Times New Roman" w:hAnsiTheme="majorHAnsi" w:cs="Times New Roman"/>
          <w:lang w:eastAsia="en-GB"/>
        </w:rPr>
        <w:t xml:space="preserve"> </w:t>
      </w:r>
      <w:r w:rsidR="008F6569">
        <w:rPr>
          <w:rFonts w:asciiTheme="majorHAnsi" w:eastAsia="Times New Roman" w:hAnsiTheme="majorHAnsi" w:cs="Times New Roman"/>
          <w:lang w:eastAsia="en-GB"/>
        </w:rPr>
        <w:t>like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8F6569">
        <w:rPr>
          <w:rFonts w:asciiTheme="majorHAnsi" w:eastAsia="Times New Roman" w:hAnsiTheme="majorHAnsi" w:cs="Times New Roman"/>
          <w:lang w:eastAsia="en-GB"/>
        </w:rPr>
        <w:t xml:space="preserve">partially 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16&lt;/sup&gt;","plainTextFormattedCitation":"16","previouslyFormattedCitation":"&lt;sup&gt;16&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16</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 SH3 domain unexpectedly affects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BC7B362"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17,18&lt;/sup&gt;","plainTextFormattedCitation":"17,18","previouslyFormattedCitation":"&lt;sup&gt;17,18&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17,18</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w:t>
      </w:r>
      <w:r w:rsidR="00C115FB">
        <w:rPr>
          <w:rFonts w:asciiTheme="majorHAnsi" w:eastAsia="Times New Roman" w:hAnsiTheme="majorHAnsi" w:cs="Times New Roman"/>
          <w:lang w:eastAsia="en-GB"/>
        </w:rPr>
        <w:lastRenderedPageBreak/>
        <w:t>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function</w:t>
      </w:r>
      <w:r w:rsidR="005351C3">
        <w:rPr>
          <w:rFonts w:asciiTheme="majorHAnsi" w:eastAsia="Times New Roman" w:hAnsiTheme="majorHAnsi" w:cs="Times New Roman"/>
          <w:lang w:eastAsia="en-GB"/>
        </w:rPr>
        <w:t xml:space="preserve"> </w:t>
      </w:r>
      <w:r w:rsidR="005351C3" w:rsidRPr="005351C3">
        <w:rPr>
          <w:rFonts w:asciiTheme="majorHAnsi" w:eastAsia="Times New Roman" w:hAnsiTheme="majorHAnsi" w:cs="Times New Roman"/>
          <w:color w:val="FF0000"/>
          <w:lang w:eastAsia="en-GB"/>
        </w:rPr>
        <w:t>[ref]</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A0AF9">
        <w:rPr>
          <w:rFonts w:asciiTheme="majorHAnsi" w:eastAsia="Times New Roman" w:hAnsiTheme="majorHAnsi" w:cs="Times New Roman"/>
          <w:lang w:eastAsia="en-GB"/>
        </w:rPr>
        <w:t xml:space="preserve"> is known</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69677DE7"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DA532D">
        <w:rPr>
          <w:rFonts w:asciiTheme="majorHAnsi" w:eastAsia="Times New Roman" w:hAnsiTheme="majorHAnsi" w:cs="Times New Roman"/>
          <w:lang w:eastAsia="en-GB"/>
        </w:rPr>
        <w:t xml:space="preserve">in </w:t>
      </w:r>
      <w:r w:rsidR="00A26009">
        <w:rPr>
          <w:rFonts w:asciiTheme="majorHAnsi" w:eastAsia="Times New Roman" w:hAnsiTheme="majorHAnsi" w:cs="Times New Roman"/>
          <w:lang w:eastAsia="en-GB"/>
        </w:rPr>
        <w:t xml:space="preserve">cells expressing Rvs167sh3del, that is, 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nearly</w:t>
      </w:r>
      <w:r w:rsidR="00BE4CDA">
        <w:rPr>
          <w:rFonts w:asciiTheme="majorHAnsi" w:eastAsia="Times New Roman" w:hAnsiTheme="majorHAnsi" w:cs="Times New Roman"/>
          <w:lang w:eastAsia="en-GB"/>
        </w:rPr>
        <w:t xml:space="preserve"> half (30.1 +/- 9.9 for BAR</w:t>
      </w:r>
      <w:r w:rsidR="00E81F37">
        <w:rPr>
          <w:rFonts w:asciiTheme="majorHAnsi" w:eastAsia="Times New Roman" w:hAnsiTheme="majorHAnsi" w:cs="Times New Roman"/>
          <w:lang w:eastAsia="en-GB"/>
        </w:rPr>
        <w:t xml:space="preserve"> compared to 53.2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EC11FF">
        <w:rPr>
          <w:rFonts w:asciiTheme="majorHAnsi" w:eastAsia="Times New Roman" w:hAnsiTheme="majorHAnsi" w:cs="Times New Roman"/>
          <w:lang w:eastAsia="en-GB"/>
        </w:rPr>
        <w:t>)</w:t>
      </w:r>
      <w:r w:rsidR="00F85ED6">
        <w:rPr>
          <w:rFonts w:asciiTheme="majorHAnsi" w:eastAsia="Times New Roman" w:hAnsiTheme="majorHAnsi" w:cs="Times New Roman"/>
          <w:lang w:eastAsia="en-GB"/>
        </w:rPr>
        <w:t xml:space="preserve">, and a number of </w:t>
      </w:r>
      <w:r w:rsidR="00646B73">
        <w:rPr>
          <w:rFonts w:asciiTheme="majorHAnsi" w:eastAsia="Times New Roman" w:hAnsiTheme="majorHAnsi" w:cs="Times New Roman"/>
          <w:lang w:eastAsia="en-GB"/>
        </w:rPr>
        <w:t xml:space="preserve">BAR-GFP </w:t>
      </w:r>
      <w:r w:rsidR="00F85ED6">
        <w:rPr>
          <w:rFonts w:asciiTheme="majorHAnsi" w:eastAsia="Times New Roman" w:hAnsiTheme="majorHAnsi" w:cs="Times New Roman"/>
          <w:lang w:eastAsia="en-GB"/>
        </w:rPr>
        <w:t>patches remain on the plasma membrane and are disassembled without inward movement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in BAR cells</w:t>
      </w:r>
      <w:r w:rsidR="00964040">
        <w:rPr>
          <w:rFonts w:asciiTheme="majorHAnsi" w:eastAsia="Times New Roman" w:hAnsiTheme="majorHAnsi" w:cs="Times New Roman"/>
          <w:lang w:eastAsia="en-GB"/>
        </w:rPr>
        <w:t xml:space="preserve"> (Fig.2.3A)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Rvs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60EB1976"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the equatorial plane, when using TIRF,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intensity rapidly drops, since only </w:t>
      </w:r>
      <w:r w:rsidR="004D049D">
        <w:rPr>
          <w:rFonts w:asciiTheme="majorHAnsi" w:eastAsia="Times New Roman" w:hAnsiTheme="majorHAnsi" w:cs="Times New Roman"/>
          <w:lang w:eastAsia="en-GB"/>
        </w:rPr>
        <w:t>fluorophores</w:t>
      </w:r>
      <w:r w:rsidR="00475C9E">
        <w:rPr>
          <w:rFonts w:asciiTheme="majorHAnsi" w:eastAsia="Times New Roman" w:hAnsiTheme="majorHAnsi" w:cs="Times New Roman"/>
          <w:lang w:eastAsia="en-GB"/>
        </w:rPr>
        <w:t xml:space="preserve"> </w:t>
      </w:r>
      <w:r w:rsidR="005B3B1B">
        <w:rPr>
          <w:rFonts w:asciiTheme="majorHAnsi" w:eastAsia="Times New Roman" w:hAnsiTheme="majorHAnsi" w:cs="Times New Roman"/>
          <w:lang w:eastAsia="en-GB"/>
        </w:rPr>
        <w:t xml:space="preserve">~100nm </w:t>
      </w:r>
      <w:r w:rsidR="00211503">
        <w:rPr>
          <w:rFonts w:asciiTheme="majorHAnsi" w:eastAsia="Times New Roman" w:hAnsiTheme="majorHAnsi" w:cs="Times New Roman"/>
          <w:lang w:eastAsia="en-GB"/>
        </w:rPr>
        <w:t>from the glass</w:t>
      </w:r>
      <w:r w:rsidR="005B3B1B">
        <w:rPr>
          <w:rFonts w:asciiTheme="majorHAnsi" w:eastAsia="Times New Roman" w:hAnsiTheme="majorHAnsi" w:cs="Times New Roman"/>
          <w:lang w:eastAsia="en-GB"/>
        </w:rPr>
        <w:t xml:space="preserve"> </w:t>
      </w:r>
      <w:r w:rsidR="00C50777">
        <w:rPr>
          <w:rFonts w:asciiTheme="majorHAnsi" w:eastAsia="Times New Roman" w:hAnsiTheme="majorHAnsi" w:cs="Times New Roman"/>
          <w:lang w:eastAsia="en-GB"/>
        </w:rPr>
        <w:t xml:space="preserve">surface </w:t>
      </w:r>
      <w:r w:rsidR="005B3B1B">
        <w:rPr>
          <w:rFonts w:asciiTheme="majorHAnsi" w:eastAsia="Times New Roman" w:hAnsiTheme="majorHAnsi" w:cs="Times New Roman"/>
          <w:lang w:eastAsia="en-GB"/>
        </w:rPr>
        <w:t xml:space="preserve">is excited.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Rvs,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7BC2C176"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the Abp1-mCherry fluorescent intensity peak in simultaneous dual-color imaging of the corresponding strains</w:t>
      </w:r>
      <w:r w:rsidR="002323A3">
        <w:rPr>
          <w:rFonts w:asciiTheme="majorHAnsi" w:eastAsia="Times New Roman" w:hAnsiTheme="majorHAnsi" w:cs="Times New Roman"/>
          <w:sz w:val="16"/>
          <w:szCs w:val="16"/>
          <w:lang w:eastAsia="en-GB"/>
        </w:rPr>
        <w:fldChar w:fldCharType="begin" w:fldLock="1"/>
      </w:r>
      <w:r w:rsidR="00DD1E20">
        <w:rPr>
          <w:rFonts w:asciiTheme="majorHAnsi" w:eastAsia="Times New Roman" w:hAnsiTheme="majorHAnsi" w:cs="Times New Roman"/>
          <w:sz w:val="16"/>
          <w:szCs w:val="16"/>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323A3">
        <w:rPr>
          <w:rFonts w:asciiTheme="majorHAnsi" w:eastAsia="Times New Roman" w:hAnsiTheme="majorHAnsi" w:cs="Times New Roman"/>
          <w:sz w:val="16"/>
          <w:szCs w:val="16"/>
          <w:lang w:eastAsia="en-GB"/>
        </w:rPr>
        <w:fldChar w:fldCharType="separate"/>
      </w:r>
      <w:r w:rsidR="002323A3" w:rsidRPr="002323A3">
        <w:rPr>
          <w:rFonts w:asciiTheme="majorHAnsi" w:eastAsia="Times New Roman" w:hAnsiTheme="majorHAnsi" w:cs="Times New Roman"/>
          <w:noProof/>
          <w:sz w:val="16"/>
          <w:szCs w:val="16"/>
          <w:vertAlign w:val="superscript"/>
          <w:lang w:eastAsia="en-GB"/>
        </w:rPr>
        <w:t>1</w:t>
      </w:r>
      <w:r w:rsidR="002323A3">
        <w:rPr>
          <w:rFonts w:asciiTheme="majorHAnsi" w:eastAsia="Times New Roman" w:hAnsiTheme="majorHAnsi" w:cs="Times New Roman"/>
          <w:sz w:val="16"/>
          <w:szCs w:val="16"/>
          <w:lang w:eastAsia="en-GB"/>
        </w:rPr>
        <w:fldChar w:fldCharType="end"/>
      </w:r>
      <w:r w:rsidR="000E18E8">
        <w:rPr>
          <w:rFonts w:asciiTheme="majorHAnsi" w:eastAsia="Times New Roman" w:hAnsiTheme="majorHAnsi" w:cs="Times New Roman"/>
          <w:sz w:val="16"/>
          <w:szCs w:val="16"/>
          <w:lang w:eastAsia="en-GB"/>
        </w:rPr>
        <w:t xml:space="preserve">. </w:t>
      </w:r>
    </w:p>
    <w:p w14:paraId="43862E87" w14:textId="77777777"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Molecule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 </w:t>
      </w:r>
      <w:r w:rsidR="00997750">
        <w:rPr>
          <w:rFonts w:asciiTheme="majorHAnsi" w:eastAsia="Times New Roman" w:hAnsiTheme="majorHAnsi" w:cs="Times New Roman"/>
          <w:sz w:val="16"/>
          <w:szCs w:val="16"/>
          <w:lang w:eastAsia="en-GB"/>
        </w:rPr>
        <w:t xml:space="preserve">Mean and standard error of the mean are shown,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74ED97FC"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xml:space="preserve">: Lifetimes </w:t>
      </w:r>
      <w:r w:rsidR="00CD0128">
        <w:rPr>
          <w:rFonts w:asciiTheme="majorHAnsi" w:eastAsia="Times New Roman" w:hAnsiTheme="majorHAnsi" w:cs="Times New Roman"/>
          <w:sz w:val="16"/>
          <w:szCs w:val="16"/>
          <w:lang w:eastAsia="en-GB"/>
        </w:rPr>
        <w:t xml:space="preserve">are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619149F6" w14:textId="1DCF522A" w:rsidR="00F921A5" w:rsidRDefault="00D036A9" w:rsidP="00980DE0">
      <w:pPr>
        <w:rPr>
          <w:rFonts w:eastAsia="Times New Roman" w:cs="Times New Roman"/>
          <w:b/>
          <w:sz w:val="32"/>
          <w:szCs w:val="32"/>
          <w:lang w:eastAsia="en-GB"/>
        </w:rPr>
      </w:pPr>
      <w:r w:rsidRPr="00625637">
        <w:rPr>
          <w:rFonts w:eastAsia="Times New Roman" w:cs="Times New Roman"/>
          <w:b/>
          <w:sz w:val="32"/>
          <w:szCs w:val="32"/>
          <w:lang w:eastAsia="en-GB"/>
        </w:rPr>
        <w:t>Scission mechanisms:</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776D734" w:rsidR="00BC5EF0" w:rsidRPr="00625637" w:rsidRDefault="00431E34" w:rsidP="00980DE0">
      <w:pPr>
        <w:rPr>
          <w:rFonts w:asciiTheme="majorHAnsi" w:eastAsia="Times New Roman" w:hAnsiTheme="majorHAnsi" w:cs="Times New Roman"/>
          <w:b/>
          <w:sz w:val="28"/>
          <w:szCs w:val="28"/>
          <w:lang w:eastAsia="en-GB"/>
        </w:rPr>
      </w:pPr>
      <w:r w:rsidRPr="00625637">
        <w:rPr>
          <w:rFonts w:asciiTheme="majorHAnsi" w:eastAsia="Times New Roman" w:hAnsiTheme="majorHAnsi" w:cs="Times New Roman"/>
          <w:b/>
          <w:sz w:val="28"/>
          <w:szCs w:val="28"/>
          <w:lang w:eastAsia="en-GB"/>
        </w:rPr>
        <w:t>Does</w:t>
      </w:r>
      <w:r w:rsidR="00EB3B02" w:rsidRPr="00625637">
        <w:rPr>
          <w:rFonts w:asciiTheme="majorHAnsi" w:eastAsia="Times New Roman" w:hAnsiTheme="majorHAnsi" w:cs="Times New Roman"/>
          <w:b/>
          <w:sz w:val="28"/>
          <w:szCs w:val="28"/>
          <w:lang w:eastAsia="en-GB"/>
        </w:rPr>
        <w:t xml:space="preserve"> yeast dynamin Vps1</w:t>
      </w:r>
      <w:r w:rsidRPr="00625637">
        <w:rPr>
          <w:rFonts w:asciiTheme="majorHAnsi" w:eastAsia="Times New Roman" w:hAnsiTheme="majorHAnsi" w:cs="Times New Roman"/>
          <w:b/>
          <w:sz w:val="28"/>
          <w:szCs w:val="28"/>
          <w:lang w:eastAsia="en-GB"/>
        </w:rPr>
        <w:t xml:space="preserve"> influence membrane scission? </w:t>
      </w:r>
    </w:p>
    <w:p w14:paraId="26C3C79D" w14:textId="03E96E83"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solution to membrane scission. Alth</w:t>
      </w:r>
      <w:r w:rsidR="001207FD">
        <w:rPr>
          <w:rFonts w:asciiTheme="majorHAnsi" w:hAnsiTheme="majorHAnsi" w:cs="Times"/>
          <w:color w:val="000000"/>
        </w:rPr>
        <w:t>ough none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 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37332A">
        <w:rPr>
          <w:rFonts w:asciiTheme="majorHAnsi" w:hAnsiTheme="majorHAnsi" w:cs="Times"/>
          <w:color w:val="000000"/>
        </w:rPr>
        <w:t xml:space="preserve">to function in </w:t>
      </w:r>
      <w:r w:rsidR="00C952A8">
        <w:rPr>
          <w:rFonts w:asciiTheme="majorHAnsi" w:hAnsiTheme="majorHAnsi" w:cs="Times"/>
          <w:color w:val="000000"/>
        </w:rPr>
        <w:t xml:space="preserve">a similar role </w:t>
      </w:r>
      <w:r w:rsidR="004100F2">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19,20&lt;/sup&gt;","plainTextFormattedCitation":"19,20","previouslyFormattedCitation":"&lt;sup&gt;19,20&lt;/sup&gt;"},"properties":{"noteIndex":0},"schema":"https://github.com/citation-style-language/schema/raw/master/csl-citation.json"}</w:instrText>
      </w:r>
      <w:r w:rsidR="004100F2">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19,20</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21&lt;/sup&gt;","plainTextFormattedCitation":"21","previouslyFormattedCitation":"&lt;sup&gt;21&lt;/sup&gt;"},"properties":{"noteIndex":0},"schema":"https://github.com/citation-style-language/schema/raw/master/csl-citation.json"}</w:instrText>
      </w:r>
      <w:r w:rsidR="005958E4">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21</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Kishimoto et al</w:t>
      </w:r>
      <w:r w:rsidR="00DD1E20">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22&lt;/sup&gt;","plainTextFormattedCitation":"22","previouslyFormattedCitation":"&lt;sup&gt;22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22</w:t>
      </w:r>
      <w:r w:rsidR="00DD1E20">
        <w:rPr>
          <w:rFonts w:asciiTheme="majorHAnsi" w:hAnsiTheme="majorHAnsi" w:cs="Times"/>
          <w:color w:val="000000"/>
        </w:rPr>
        <w:fldChar w:fldCharType="end"/>
      </w:r>
      <w:r w:rsidR="00A522A9">
        <w:rPr>
          <w:rFonts w:asciiTheme="majorHAnsi" w:hAnsiTheme="majorHAnsi" w:cs="Times"/>
          <w:color w:val="000000"/>
        </w:rPr>
        <w:t xml:space="preserve">, do not find a colocalization between Vps1 and Abp1 localization,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superfolded GFP, and imaged by TIRF microscopy fails to colocalize with Abp1 (data </w:t>
      </w:r>
      <w:r w:rsidR="00E15470">
        <w:rPr>
          <w:rFonts w:asciiTheme="majorHAnsi" w:hAnsiTheme="majorHAnsi" w:cs="Symbol"/>
          <w:color w:val="000000"/>
        </w:rPr>
        <w:t>from Andrea Picco, not shown</w:t>
      </w:r>
      <w:r w:rsidR="00A522A9">
        <w:rPr>
          <w:rFonts w:asciiTheme="majorHAnsi" w:hAnsiTheme="majorHAnsi" w:cs="Symbol"/>
          <w:color w:val="000000"/>
        </w:rPr>
        <w:t>). The debate concerning the involvement of Vps1 in membrane scission in yeast has been compounded by the possibility that th</w:t>
      </w:r>
      <w:r w:rsidR="00727669">
        <w:rPr>
          <w:rFonts w:asciiTheme="majorHAnsi" w:hAnsiTheme="majorHAnsi" w:cs="Symbol"/>
          <w:color w:val="000000"/>
        </w:rPr>
        <w:t>e GFP tag at the Vps1 C-terminus</w:t>
      </w:r>
      <w:r w:rsidR="00A522A9">
        <w:rPr>
          <w:rFonts w:asciiTheme="majorHAnsi" w:hAnsiTheme="majorHAnsi" w:cs="Symbol"/>
          <w:color w:val="000000"/>
        </w:rPr>
        <w:t xml:space="preserve"> 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62E8D65E"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1D01BAC6"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19&lt;/sup&gt;","plainTextFormattedCitation":"19","previouslyFormattedCitation":"&lt;sup&gt;19&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5469B7">
        <w:rPr>
          <w:rFonts w:asciiTheme="majorHAnsi" w:hAnsiTheme="majorHAnsi" w:cs="Times"/>
          <w:iCs/>
          <w:color w:val="000000"/>
        </w:rPr>
        <w:t xml:space="preserve"> in Figure3</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lastRenderedPageBreak/>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4F22CE">
        <w:rPr>
          <w:rFonts w:asciiTheme="majorHAnsi" w:hAnsiTheme="majorHAnsi" w:cs="Times"/>
          <w:iCs/>
          <w:color w:val="000000"/>
        </w:rPr>
        <w:t xml:space="preserve"> in 3D is shifted in time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molecule numbers of Sla1 are low, and epifluorescen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In WT cells, Sla1 moves into the cytoplasm about 140nm before membrane scission occurs. However, </w:t>
      </w:r>
      <w:r w:rsidR="002C1AF6" w:rsidRPr="00207639">
        <w:rPr>
          <w:rFonts w:asciiTheme="majorHAnsi" w:hAnsiTheme="majorHAnsi" w:cs="Times"/>
          <w:i/>
          <w:iCs/>
          <w:color w:val="000000"/>
        </w:rPr>
        <w:t>vps1</w:t>
      </w:r>
      <w:r w:rsidR="002C1AF6" w:rsidRPr="00207639">
        <w:rPr>
          <w:rFonts w:asciiTheme="majorHAnsi" w:hAnsiTheme="majorHAnsi" w:cs="Symbol"/>
          <w:color w:val="000000"/>
        </w:rPr>
        <w:t>Δ</w:t>
      </w:r>
      <w:r w:rsidR="002C1AF6">
        <w:rPr>
          <w:rFonts w:asciiTheme="majorHAnsi" w:hAnsiTheme="majorHAnsi" w:cs="Symbol"/>
          <w:color w:val="000000"/>
        </w:rPr>
        <w:t xml:space="preserve"> does not increase the rate of membrane retraction</w:t>
      </w:r>
      <w:r w:rsidR="00D62364">
        <w:rPr>
          <w:rFonts w:asciiTheme="majorHAnsi" w:hAnsiTheme="majorHAnsi" w:cs="Symbol"/>
          <w:color w:val="000000"/>
        </w:rPr>
        <w:t xml:space="preserve"> (Fig.2.5C)</w:t>
      </w:r>
      <w:r w:rsidR="002C1AF6">
        <w:rPr>
          <w:rFonts w:asciiTheme="majorHAnsi" w:hAnsiTheme="majorHAnsi" w:cs="Symbol"/>
          <w:color w:val="000000"/>
        </w:rPr>
        <w:t>. Inward movement of Sla1</w:t>
      </w:r>
      <w:r w:rsidR="006C7E41">
        <w:rPr>
          <w:rFonts w:asciiTheme="majorHAnsi" w:hAnsiTheme="majorHAnsi" w:cs="Symbol"/>
          <w:color w:val="000000"/>
        </w:rPr>
        <w:t xml:space="preserve"> in </w:t>
      </w:r>
      <w:r w:rsidR="006C7E41" w:rsidRPr="00207639">
        <w:rPr>
          <w:rFonts w:asciiTheme="majorHAnsi" w:hAnsiTheme="majorHAnsi" w:cs="Times"/>
          <w:i/>
          <w:iCs/>
          <w:color w:val="000000"/>
        </w:rPr>
        <w:t>vps1</w:t>
      </w:r>
      <w:r w:rsidR="006C7E41" w:rsidRPr="00207639">
        <w:rPr>
          <w:rFonts w:asciiTheme="majorHAnsi" w:hAnsiTheme="majorHAnsi" w:cs="Symbol"/>
          <w:color w:val="000000"/>
        </w:rPr>
        <w:t>Δ</w:t>
      </w:r>
      <w:r w:rsidR="002C1AF6">
        <w:rPr>
          <w:rFonts w:asciiTheme="majorHAnsi" w:hAnsiTheme="majorHAnsi" w:cs="Symbol"/>
          <w:color w:val="000000"/>
        </w:rPr>
        <w:t xml:space="preserve"> is not changed</w:t>
      </w:r>
      <w:r w:rsidR="00F442C7">
        <w:rPr>
          <w:rFonts w:asciiTheme="majorHAnsi" w:hAnsiTheme="majorHAnsi" w:cs="Symbol"/>
          <w:color w:val="000000"/>
        </w:rPr>
        <w:t>: it moves inward at the same rate, and to similar maxima of 140nm</w:t>
      </w:r>
      <w:r w:rsidR="006C7E41">
        <w:rPr>
          <w:rFonts w:asciiTheme="majorHAnsi" w:hAnsiTheme="majorHAnsi" w:cs="Symbol"/>
          <w:color w:val="000000"/>
        </w:rPr>
        <w:t xml:space="preserve"> as the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0A415BD0" w:rsidR="002C1AF6" w:rsidRDefault="00F442C7"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 xml:space="preserve">The </w:t>
      </w:r>
      <w:r w:rsidR="003073DD">
        <w:rPr>
          <w:rFonts w:asciiTheme="majorHAnsi" w:hAnsiTheme="majorHAnsi" w:cs="Symbol"/>
          <w:color w:val="000000"/>
        </w:rPr>
        <w:t>dynamics</w:t>
      </w:r>
      <w:r>
        <w:rPr>
          <w:rFonts w:asciiTheme="majorHAnsi" w:hAnsiTheme="majorHAnsi" w:cs="Symbol"/>
          <w:color w:val="000000"/>
        </w:rPr>
        <w:t xml:space="preserve"> of Rvs167, however, remains the same as in WT. </w:t>
      </w:r>
      <w:r w:rsidR="00896228">
        <w:rPr>
          <w:rFonts w:asciiTheme="majorHAnsi" w:hAnsiTheme="majorHAnsi" w:cs="Symbol"/>
          <w:color w:val="000000"/>
        </w:rPr>
        <w:t>This data indicates</w:t>
      </w:r>
      <w:r>
        <w:rPr>
          <w:rFonts w:asciiTheme="majorHAnsi" w:hAnsiTheme="majorHAnsi" w:cs="Symbol"/>
          <w:color w:val="000000"/>
        </w:rPr>
        <w:t xml:space="preserve"> that if Vps1 </w:t>
      </w:r>
      <w:r w:rsidR="00605407">
        <w:rPr>
          <w:rFonts w:asciiTheme="majorHAnsi" w:hAnsiTheme="majorHAnsi" w:cs="Symbol"/>
          <w:color w:val="000000"/>
        </w:rPr>
        <w:t xml:space="preserve">is </w:t>
      </w:r>
      <w:r>
        <w:rPr>
          <w:rFonts w:asciiTheme="majorHAnsi" w:hAnsiTheme="majorHAnsi" w:cs="Symbol"/>
          <w:color w:val="000000"/>
        </w:rPr>
        <w:t>localize</w:t>
      </w:r>
      <w:r w:rsidR="00605407">
        <w:rPr>
          <w:rFonts w:asciiTheme="majorHAnsi" w:hAnsiTheme="majorHAnsi" w:cs="Symbol"/>
          <w:color w:val="000000"/>
        </w:rPr>
        <w:t>d</w:t>
      </w:r>
      <w:r>
        <w:rPr>
          <w:rFonts w:asciiTheme="majorHAnsi" w:hAnsiTheme="majorHAnsi" w:cs="Symbol"/>
          <w:color w:val="000000"/>
        </w:rPr>
        <w:t xml:space="preserve"> to endocytic patches in </w:t>
      </w:r>
      <w:r w:rsidRPr="00F442C7">
        <w:rPr>
          <w:rFonts w:asciiTheme="majorHAnsi" w:hAnsiTheme="majorHAnsi" w:cs="Symbol"/>
          <w:i/>
          <w:color w:val="000000"/>
        </w:rPr>
        <w:t>S.cerevisiae</w:t>
      </w:r>
      <w:r>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557501A6"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Scission failure is m</w:t>
      </w:r>
      <w:r>
        <w:rPr>
          <w:rFonts w:asciiTheme="majorHAnsi" w:eastAsia="Times New Roman" w:hAnsiTheme="majorHAnsi" w:cs="Times New Roman"/>
          <w:sz w:val="16"/>
          <w:szCs w:val="16"/>
          <w:lang w:eastAsia="en-GB"/>
        </w:rPr>
        <w:t xml:space="preserve">easured </w:t>
      </w:r>
      <w:r w:rsidR="00531674">
        <w:rPr>
          <w:rFonts w:asciiTheme="majorHAnsi" w:eastAsia="Times New Roman" w:hAnsiTheme="majorHAnsi" w:cs="Times New Roman"/>
          <w:sz w:val="16"/>
          <w:szCs w:val="16"/>
          <w:lang w:eastAsia="en-GB"/>
        </w:rPr>
        <w:t>as</w:t>
      </w:r>
      <w:r>
        <w:rPr>
          <w:rFonts w:asciiTheme="majorHAnsi" w:eastAsia="Times New Roman" w:hAnsiTheme="majorHAnsi" w:cs="Times New Roman"/>
          <w:sz w:val="16"/>
          <w:szCs w:val="16"/>
          <w:lang w:eastAsia="en-GB"/>
        </w:rPr>
        <w:t xml:space="preserve"> </w:t>
      </w:r>
      <w:r w:rsidR="002D27EB">
        <w:rPr>
          <w:rFonts w:asciiTheme="majorHAnsi" w:eastAsia="Times New Roman" w:hAnsiTheme="majorHAnsi" w:cs="Times New Roman"/>
          <w:sz w:val="16"/>
          <w:szCs w:val="16"/>
          <w:lang w:eastAsia="en-GB"/>
        </w:rPr>
        <w:t>either</w:t>
      </w:r>
      <w:r w:rsidR="00282113">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retractions of Sla1 after membrane begins to move inwards, or </w:t>
      </w:r>
      <w:r w:rsidR="002D27EB">
        <w:rPr>
          <w:rFonts w:asciiTheme="majorHAnsi" w:eastAsia="Times New Roman" w:hAnsiTheme="majorHAnsi" w:cs="Times New Roman"/>
          <w:sz w:val="16"/>
          <w:szCs w:val="16"/>
          <w:lang w:eastAsia="en-GB"/>
        </w:rPr>
        <w:t>non-motile Sla1 patches.</w:t>
      </w:r>
    </w:p>
    <w:p w14:paraId="2A0FFF59" w14:textId="74E1DD50"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Time =0 (s) for WT Sla1 centroid is aligned to Abp1 fluorescent intensity maximum</w:t>
      </w:r>
      <w:r w:rsidR="00C01611">
        <w:rPr>
          <w:rFonts w:asciiTheme="majorHAnsi" w:eastAsia="Times New Roman" w:hAnsiTheme="majorHAnsi" w:cs="Times New Roman"/>
          <w:sz w:val="16"/>
          <w:szCs w:val="16"/>
          <w:lang w:eastAsia="en-GB"/>
        </w:rPr>
        <w:t xml:space="preserve"> (scission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38EE1F8A"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 G: Averaged centroid movement and normalized fluorescent intensity of Rvs167-GFP in WT and vpsdel strains. Time =0 (s) for WT Rvs167 centroid is aligned to Abp1 fluorescent intensity maximum. Rvs167 for vpsdel 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7777777" w:rsidR="004A5F86" w:rsidRDefault="004A5F86" w:rsidP="004A5F86">
      <w:pPr>
        <w:widowControl w:val="0"/>
        <w:autoSpaceDE w:val="0"/>
        <w:autoSpaceDN w:val="0"/>
        <w:adjustRightInd w:val="0"/>
        <w:rPr>
          <w:rFonts w:asciiTheme="majorHAnsi" w:hAnsiTheme="majorHAnsi" w:cs="Times"/>
          <w:b/>
          <w:color w:val="000000"/>
          <w:sz w:val="28"/>
          <w:szCs w:val="28"/>
        </w:rPr>
      </w:pPr>
      <w:r w:rsidRPr="00B6454D">
        <w:rPr>
          <w:rFonts w:asciiTheme="majorHAnsi" w:hAnsiTheme="majorHAnsi" w:cs="Times"/>
          <w:b/>
          <w:color w:val="000000"/>
          <w:sz w:val="28"/>
          <w:szCs w:val="28"/>
        </w:rPr>
        <w:t>Can lipid hydrolysis cause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339A4DE5"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(4,5)-biphosphate (PI(4,5)P2)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2C9A3479"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Synaptojanin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24&lt;/sup&gt;","plainTextFormattedCitation":"24","previouslyFormattedCitation":"&lt;sup&gt;24&lt;/sup&gt;"},"properties":{"noteIndex":0},"schema":"https://github.com/citation-style-language/schema/raw/master/csl-citation.json"}</w:instrText>
      </w:r>
      <w:r w:rsidR="004A5F86">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24</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r w:rsidR="007D4312">
        <w:rPr>
          <w:rFonts w:asciiTheme="majorHAnsi" w:hAnsiTheme="majorHAnsi" w:cs="Times"/>
          <w:color w:val="000000"/>
        </w:rPr>
        <w:t>Synaptojanins</w:t>
      </w:r>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8AA2399"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E70993">
        <w:rPr>
          <w:rFonts w:asciiTheme="majorHAnsi" w:hAnsiTheme="majorHAnsi" w:cs="Times"/>
          <w:i/>
          <w:iCs/>
          <w:color w:val="000000"/>
        </w:rPr>
        <w:t>inp51</w:t>
      </w:r>
      <w:r w:rsidR="00E70993" w:rsidRPr="00E70993">
        <w:rPr>
          <w:rFonts w:asciiTheme="majorHAnsi" w:hAnsiTheme="majorHAnsi" w:cs="Symbol"/>
          <w:color w:val="000000"/>
        </w:rPr>
        <w:t>Δ</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 the lifetime of endocytic proteins and produce aberrant membrane invaginations that could indicate scission failure and defective endocytosis</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25,26&lt;/sup&gt;","plainTextFormattedCitation":"25,26","previouslyFormattedCitation":"&lt;sup&gt;25,26&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25,26</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inp51</w:t>
      </w:r>
      <w:r w:rsidR="00515B20" w:rsidRPr="00E70993">
        <w:rPr>
          <w:rFonts w:asciiTheme="majorHAnsi" w:hAnsiTheme="majorHAnsi" w:cs="Symbol"/>
          <w:color w:val="000000"/>
        </w:rPr>
        <w:t>Δ</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33F9C">
        <w:rPr>
          <w:rFonts w:asciiTheme="majorHAnsi" w:hAnsiTheme="majorHAnsi" w:cs="Times"/>
          <w:color w:val="000000"/>
        </w:rPr>
        <w:t xml:space="preserve">for Inp52 </w:t>
      </w:r>
      <w:r>
        <w:rPr>
          <w:rFonts w:asciiTheme="majorHAnsi" w:hAnsiTheme="majorHAnsi" w:cs="Times"/>
          <w:color w:val="000000"/>
        </w:rPr>
        <w:t>in membrane scission</w:t>
      </w:r>
      <w:r>
        <w:rPr>
          <w:rFonts w:asciiTheme="majorHAnsi" w:hAnsiTheme="majorHAnsi" w:cs="Times"/>
          <w:color w:val="000000"/>
        </w:rPr>
        <w:fldChar w:fldCharType="begin" w:fldLock="1"/>
      </w:r>
      <w:r w:rsidR="00A16835">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22&lt;/sup&gt;","plainTextFormattedCitation":"22","previouslyFormattedCitation":"&lt;sup&gt;22&lt;/sup&gt;"},"properties":{"noteIndex":0},"schema":"https://github.com/citation-style-language/schema/raw/master/csl-citation.json"}</w:instrText>
      </w:r>
      <w:r>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22</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Pr>
          <w:rFonts w:asciiTheme="majorHAnsi" w:eastAsia="Times New Roman" w:hAnsiTheme="majorHAnsi" w:cs="Times New Roman"/>
          <w:lang w:eastAsia="en-GB"/>
        </w:rPr>
        <w:t>P2 level, although changes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np52, and are not measured locally at the endocytic sites</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27,28&lt;/sup&gt;","plainTextFormattedCitation":"27,28","previouslyFormattedCitation":"&lt;sup&gt;27,28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27,28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5A4A423D"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model</w:t>
      </w:r>
      <w:r>
        <w:rPr>
          <w:rFonts w:asciiTheme="majorHAnsi" w:hAnsiTheme="majorHAnsi" w:cs="Times"/>
          <w:color w:val="000000"/>
        </w:rPr>
        <w:t xml:space="preserve"> proposed by Liu et al, Synpatojanins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from hydrolysis. Synaptojanin arrives at inavaginated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w:t>
      </w:r>
      <w:r w:rsidRPr="00207639">
        <w:rPr>
          <w:rFonts w:asciiTheme="majorHAnsi" w:hAnsiTheme="majorHAnsi" w:cs="Times"/>
          <w:color w:val="000000"/>
        </w:rPr>
        <w:lastRenderedPageBreak/>
        <w:t xml:space="preserve">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486B6CBC"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The Liu et al., model predicts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synaptojanin</w:t>
      </w:r>
      <w:r w:rsidR="00483A41">
        <w:rPr>
          <w:rFonts w:asciiTheme="majorHAnsi" w:hAnsiTheme="majorHAnsi" w:cs="Times"/>
          <w:b/>
          <w:color w:val="000000"/>
          <w:sz w:val="28"/>
          <w:szCs w:val="28"/>
        </w:rPr>
        <w:t>s</w:t>
      </w:r>
      <w:r w:rsidR="00222720" w:rsidRPr="00201B26">
        <w:rPr>
          <w:rFonts w:asciiTheme="majorHAnsi" w:hAnsiTheme="majorHAnsi" w:cs="Times"/>
          <w:b/>
          <w:color w:val="000000"/>
          <w:sz w:val="28"/>
          <w:szCs w:val="28"/>
        </w:rPr>
        <w:t xml:space="preserve"> do not significantly affect coat and Rvs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1558A01E"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r w:rsidR="009456BF">
        <w:rPr>
          <w:rFonts w:asciiTheme="majorHAnsi" w:hAnsiTheme="majorHAnsi" w:cs="Times"/>
          <w:color w:val="000000"/>
        </w:rPr>
        <w:t xml:space="preserve">model described above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2AABE8CE"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r w:rsidR="00546D5B">
        <w:rPr>
          <w:rFonts w:asciiTheme="majorHAnsi" w:hAnsiTheme="majorHAnsi" w:cs="Times"/>
          <w:color w:val="000000"/>
        </w:rPr>
        <w:t xml:space="preserve">Synaptojanins, only Inp52-GFP localizes to cortical patches.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Picco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Rvs</w:t>
      </w:r>
      <w:r w:rsidR="00082799">
        <w:rPr>
          <w:rFonts w:asciiTheme="majorHAnsi" w:hAnsiTheme="majorHAnsi" w:cs="Times"/>
          <w:color w:val="000000"/>
        </w:rPr>
        <w:t>. The centroid of Inp52-GFP can be localized to the tip of the invaginated tube,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trans-golgi network, as has been noted in other work</w:t>
      </w:r>
      <w:r>
        <w:rPr>
          <w:rFonts w:asciiTheme="majorHAnsi" w:hAnsiTheme="majorHAnsi" w:cs="Times"/>
          <w:color w:val="000000"/>
        </w:rPr>
        <w:t xml:space="preserve"> </w:t>
      </w:r>
      <w:r w:rsidRPr="0083139C">
        <w:rPr>
          <w:rFonts w:asciiTheme="majorHAnsi" w:hAnsiTheme="majorHAnsi" w:cs="Times"/>
          <w:color w:val="FF0000"/>
        </w:rPr>
        <w:t>[ref]</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4B0A51F8"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8F4CF0">
        <w:rPr>
          <w:rFonts w:asciiTheme="majorHAnsi" w:hAnsiTheme="majorHAnsi" w:cs="Times"/>
          <w:i/>
          <w:iCs/>
          <w:color w:val="000000"/>
        </w:rPr>
        <w:t>inp51</w:t>
      </w:r>
      <w:r w:rsidR="008F4CF0" w:rsidRPr="00E70993">
        <w:rPr>
          <w:rFonts w:asciiTheme="majorHAnsi" w:hAnsiTheme="majorHAnsi" w:cs="Symbol"/>
          <w:color w:val="000000"/>
        </w:rPr>
        <w:t>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684981">
        <w:rPr>
          <w:rFonts w:asciiTheme="majorHAnsi" w:hAnsiTheme="majorHAnsi" w:cs="Times"/>
          <w:color w:val="000000"/>
        </w:rPr>
        <w:t xml:space="preserve">2%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40084D">
        <w:rPr>
          <w:rFonts w:asciiTheme="majorHAnsi" w:hAnsiTheme="majorHAnsi" w:cs="Times"/>
          <w:i/>
          <w:iCs/>
          <w:color w:val="000000"/>
        </w:rPr>
        <w:t>inp51</w:t>
      </w:r>
      <w:r w:rsidR="0040084D" w:rsidRPr="00E70993">
        <w:rPr>
          <w:rFonts w:asciiTheme="majorHAnsi" w:hAnsiTheme="majorHAnsi" w:cs="Symbol"/>
          <w:color w:val="000000"/>
        </w:rPr>
        <w:t>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E52FA9">
        <w:rPr>
          <w:rFonts w:asciiTheme="majorHAnsi" w:hAnsiTheme="majorHAnsi" w:cs="Times"/>
          <w:i/>
          <w:iCs/>
          <w:color w:val="000000"/>
        </w:rPr>
        <w:t>inp51</w:t>
      </w:r>
      <w:r w:rsidR="00E52FA9" w:rsidRPr="00E70993">
        <w:rPr>
          <w:rFonts w:asciiTheme="majorHAnsi" w:hAnsiTheme="majorHAnsi" w:cs="Symbol"/>
          <w:color w:val="000000"/>
        </w:rPr>
        <w:t>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1B767D">
        <w:rPr>
          <w:rFonts w:asciiTheme="majorHAnsi" w:hAnsiTheme="majorHAnsi" w:cs="Times"/>
          <w:i/>
          <w:iCs/>
          <w:color w:val="000000"/>
        </w:rPr>
        <w:t>inp5</w:t>
      </w:r>
      <w:r w:rsidR="0040084D">
        <w:rPr>
          <w:rFonts w:asciiTheme="majorHAnsi" w:hAnsiTheme="majorHAnsi" w:cs="Times"/>
          <w:i/>
          <w:iCs/>
          <w:color w:val="000000"/>
        </w:rPr>
        <w:t>1</w:t>
      </w:r>
      <w:r w:rsidR="001B767D" w:rsidRPr="00E70993">
        <w:rPr>
          <w:rFonts w:asciiTheme="majorHAnsi" w:hAnsiTheme="majorHAnsi" w:cs="Symbol"/>
          <w:color w:val="000000"/>
        </w:rPr>
        <w:t>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w:t>
      </w:r>
      <w:r w:rsidR="002D7175">
        <w:rPr>
          <w:rFonts w:asciiTheme="majorHAnsi" w:hAnsiTheme="majorHAnsi" w:cs="Times"/>
          <w:color w:val="000000"/>
        </w:rPr>
        <w:t xml:space="preserve"> </w:t>
      </w:r>
      <w:r w:rsidR="00C34C58">
        <w:rPr>
          <w:rFonts w:asciiTheme="majorHAnsi" w:hAnsiTheme="majorHAnsi" w:cs="Times"/>
          <w:color w:val="000000"/>
        </w:rPr>
        <w:t xml:space="preserve"> While Sla1 in </w:t>
      </w:r>
      <w:r w:rsidR="00C34C58">
        <w:rPr>
          <w:rFonts w:asciiTheme="majorHAnsi" w:hAnsiTheme="majorHAnsi" w:cs="Times"/>
          <w:i/>
          <w:iCs/>
          <w:color w:val="000000"/>
        </w:rPr>
        <w:t>inp51</w:t>
      </w:r>
      <w:r w:rsidR="00C34C58" w:rsidRPr="00E70993">
        <w:rPr>
          <w:rFonts w:asciiTheme="majorHAnsi" w:hAnsiTheme="majorHAnsi" w:cs="Symbol"/>
          <w:color w:val="000000"/>
        </w:rPr>
        <w:t>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movement till 140nm</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0EF8D81A"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C418D5">
        <w:rPr>
          <w:rFonts w:asciiTheme="majorHAnsi" w:hAnsiTheme="majorHAnsi" w:cs="Times"/>
          <w:i/>
          <w:iCs/>
          <w:color w:val="000000"/>
        </w:rPr>
        <w:t>inp51</w:t>
      </w:r>
      <w:r w:rsidR="00C418D5" w:rsidRPr="00E70993">
        <w:rPr>
          <w:rFonts w:asciiTheme="majorHAnsi" w:hAnsiTheme="majorHAnsi" w:cs="Symbol"/>
          <w:color w:val="000000"/>
        </w:rPr>
        <w:t>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Pr>
          <w:rFonts w:asciiTheme="majorHAnsi" w:hAnsiTheme="majorHAnsi" w:cs="Times"/>
          <w:color w:val="000000"/>
        </w:rPr>
        <w:t>. T</w:t>
      </w:r>
      <w:r w:rsidR="00301847">
        <w:rPr>
          <w:rFonts w:asciiTheme="majorHAnsi" w:hAnsiTheme="majorHAnsi" w:cs="Times"/>
          <w:color w:val="000000"/>
        </w:rPr>
        <w:t xml:space="preserve">he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9664FF">
        <w:rPr>
          <w:rFonts w:asciiTheme="majorHAnsi" w:hAnsiTheme="majorHAnsi" w:cs="Times"/>
          <w:color w:val="000000"/>
        </w:rPr>
        <w:t>, indicating that the base of the vesicle</w:t>
      </w:r>
      <w:r w:rsidR="00521152">
        <w:rPr>
          <w:rFonts w:asciiTheme="majorHAnsi" w:hAnsiTheme="majorHAnsi" w:cs="Times"/>
          <w:color w:val="000000"/>
        </w:rPr>
        <w:t xml:space="preserve"> formed is</w:t>
      </w:r>
      <w:r w:rsidR="009664FF">
        <w:rPr>
          <w:rFonts w:asciiTheme="majorHAnsi" w:hAnsiTheme="majorHAnsi" w:cs="Times"/>
          <w:color w:val="000000"/>
        </w:rPr>
        <w:t xml:space="preserve"> likely at the same position</w:t>
      </w:r>
      <w:r w:rsidR="00222720">
        <w:rPr>
          <w:rFonts w:asciiTheme="majorHAnsi" w:hAnsiTheme="majorHAnsi" w:cs="Times"/>
          <w:color w:val="000000"/>
        </w:rPr>
        <w:t xml:space="preserve"> as in </w:t>
      </w:r>
      <w:r w:rsidR="0090529E">
        <w:rPr>
          <w:rFonts w:asciiTheme="majorHAnsi" w:hAnsiTheme="majorHAnsi" w:cs="Times"/>
          <w:color w:val="000000"/>
        </w:rPr>
        <w:t>WT</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Since Rvs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BC28B1">
        <w:rPr>
          <w:rFonts w:asciiTheme="majorHAnsi" w:hAnsiTheme="majorHAnsi" w:cs="Times"/>
          <w:i/>
          <w:iCs/>
          <w:color w:val="000000"/>
        </w:rPr>
        <w:t>inp51</w:t>
      </w:r>
      <w:r w:rsidR="00BC28B1" w:rsidRPr="00E70993">
        <w:rPr>
          <w:rFonts w:asciiTheme="majorHAnsi" w:hAnsiTheme="majorHAnsi" w:cs="Symbol"/>
          <w:color w:val="000000"/>
        </w:rPr>
        <w:t>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3CF971F9"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with a role for Inp52 in vesicle uncoating,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140A82">
      <w:pPr>
        <w:widowControl w:val="0"/>
        <w:autoSpaceDE w:val="0"/>
        <w:autoSpaceDN w:val="0"/>
        <w:adjustRightInd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Synaptojanins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7777777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 measured by quantifying number of retractions of Sla1 after membrane begins to move inwards, or by total lack of movement in WT, rvsdel, inp51del and inp52del strains.</w:t>
      </w:r>
    </w:p>
    <w:p w14:paraId="62BD00CE" w14:textId="45C6A73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inp51del and inp52del strains show similar plasma membrane localization. Rvs167-GFP in WT, inp51del, inp52del and inp51delinp52del strains. Rvs in single deletion strains show localizations similar to WT, but double deletion strains consists of large patches </w:t>
      </w:r>
      <w:r>
        <w:rPr>
          <w:rFonts w:asciiTheme="majorHAnsi" w:eastAsia="Times New Roman" w:hAnsiTheme="majorHAnsi" w:cs="Times New Roman"/>
          <w:sz w:val="16"/>
          <w:szCs w:val="16"/>
          <w:lang w:eastAsia="en-GB"/>
        </w:rPr>
        <w:lastRenderedPageBreak/>
        <w:t xml:space="preserve">of Rvs167 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the fluorescent intensity maxima of the Abp1-mCherry in simultaneous dual-color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Averaged centroid movement of Sla1-GFP in WT, inp51del and inp53del strains. Time=0 (s) for WT strains corresponds to fluorescent intensity maxima of Abp1-mCherry in dual-color imaging of cells expressing Sla1-GFP Abp1-mCherry. Sla1 centroids for inp51del and inp52del have been shifted in time to move inwards at the same time as the WT strain. </w:t>
      </w:r>
    </w:p>
    <w:p w14:paraId="2FC83B93"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inp51del and inp52del strains. </w:t>
      </w:r>
    </w:p>
    <w:p w14:paraId="3EF52C29" w14:textId="7029BD46" w:rsidR="0067021F" w:rsidRPr="00B84699" w:rsidRDefault="006437D3" w:rsidP="006437D3">
      <w:pPr>
        <w:widowControl w:val="0"/>
        <w:autoSpaceDE w:val="0"/>
        <w:autoSpaceDN w:val="0"/>
        <w:adjustRightInd w:val="0"/>
        <w:rPr>
          <w:rFonts w:asciiTheme="majorHAnsi" w:hAnsiTheme="majorHAnsi" w:cs="Times"/>
          <w:color w:val="FF0000"/>
        </w:rPr>
      </w:pPr>
      <w:r>
        <w:rPr>
          <w:rFonts w:asciiTheme="majorHAnsi" w:eastAsia="Times New Roman" w:hAnsiTheme="majorHAnsi" w:cs="Times New Roman"/>
          <w:sz w:val="16"/>
          <w:szCs w:val="16"/>
          <w:lang w:eastAsia="en-GB"/>
        </w:rPr>
        <w:t xml:space="preserve">C: Averaged centroid movement of Rvs167-GFP in WT, inp51del and inp52del strains. Time=0 (s) for WT  Rvs167-GFP corresponds to </w:t>
      </w:r>
      <w:r w:rsidR="00611AC4">
        <w:rPr>
          <w:rFonts w:asciiTheme="majorHAnsi" w:eastAsia="Times New Roman" w:hAnsiTheme="majorHAnsi" w:cs="Times New Roman"/>
          <w:sz w:val="16"/>
          <w:szCs w:val="16"/>
          <w:lang w:eastAsia="en-GB"/>
        </w:rPr>
        <w:lastRenderedPageBreak/>
        <w:t xml:space="preserve">fluorescent intensity maxima of Abp1-mCherry in dual-color imaging of cells expressing Rvs167-GFP, Abp1-mCherry. Rvs167-GFP for inp51del, inp52del strains have been shifted so that Time=0 (s) corresponds to time of maximum fluorescent intensity of </w:t>
      </w:r>
      <w:r w:rsidR="00611AC4" w:rsidRPr="00B84699">
        <w:rPr>
          <w:rFonts w:asciiTheme="majorHAnsi" w:eastAsia="Times New Roman" w:hAnsiTheme="majorHAnsi" w:cs="Times New Roman"/>
          <w:color w:val="FF0000"/>
          <w:sz w:val="16"/>
          <w:szCs w:val="16"/>
          <w:lang w:eastAsia="en-GB"/>
        </w:rPr>
        <w:t xml:space="preserve">corresponding Rvs167-GFP centroids. </w:t>
      </w: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0D2769E6"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Pr>
          <w:rFonts w:asciiTheme="majorHAnsi" w:hAnsiTheme="majorHAnsi" w:cs="Times"/>
          <w:i/>
          <w:iCs/>
          <w:color w:val="000000"/>
        </w:rPr>
        <w:t>inp51</w:t>
      </w:r>
      <w:r w:rsidRPr="00E70993">
        <w:rPr>
          <w:rFonts w:asciiTheme="majorHAnsi" w:hAnsiTheme="majorHAnsi" w:cs="Symbol"/>
          <w:color w:val="000000"/>
        </w:rPr>
        <w:t>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Pr>
          <w:rFonts w:asciiTheme="majorHAnsi" w:hAnsiTheme="majorHAnsi" w:cs="Times"/>
          <w:i/>
          <w:iCs/>
          <w:color w:val="000000"/>
        </w:rPr>
        <w:t>inp51</w:t>
      </w:r>
      <w:r w:rsidRPr="00E70993">
        <w:rPr>
          <w:rFonts w:asciiTheme="majorHAnsi" w:hAnsiTheme="majorHAnsi" w:cs="Symbol"/>
          <w:color w:val="000000"/>
        </w:rPr>
        <w:t>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E526B">
        <w:rPr>
          <w:rFonts w:asciiTheme="majorHAnsi" w:hAnsiTheme="majorHAnsi" w:cs="Times"/>
          <w:i/>
          <w:iCs/>
          <w:color w:val="000000"/>
        </w:rPr>
        <w:t>inp51</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E526B">
        <w:rPr>
          <w:rFonts w:asciiTheme="majorHAnsi" w:hAnsiTheme="majorHAnsi" w:cs="Times"/>
          <w:i/>
          <w:iCs/>
          <w:color w:val="000000"/>
        </w:rPr>
        <w:t>inp51</w:t>
      </w:r>
      <w:r w:rsidR="00AE526B" w:rsidRPr="00E70993">
        <w:rPr>
          <w:rFonts w:asciiTheme="majorHAnsi" w:hAnsiTheme="majorHAnsi" w:cs="Symbol"/>
          <w:color w:val="000000"/>
        </w:rPr>
        <w:t>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Rvs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B019AF">
        <w:rPr>
          <w:rFonts w:asciiTheme="majorHAnsi" w:hAnsiTheme="majorHAnsi" w:cs="Times"/>
          <w:i/>
          <w:iCs/>
          <w:color w:val="000000"/>
        </w:rPr>
        <w:t>inp51</w:t>
      </w:r>
      <w:r w:rsidR="00B019AF" w:rsidRPr="00E70993">
        <w:rPr>
          <w:rFonts w:asciiTheme="majorHAnsi" w:hAnsiTheme="majorHAnsi" w:cs="Symbol"/>
          <w:color w:val="000000"/>
        </w:rPr>
        <w:t>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EDBF2CD"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Pr="00C26C54">
        <w:rPr>
          <w:rFonts w:asciiTheme="majorHAnsi" w:hAnsiTheme="majorHAnsi" w:cs="Times"/>
          <w:i/>
          <w:iCs/>
          <w:color w:val="000000"/>
        </w:rPr>
        <w:t>inp51</w:t>
      </w:r>
      <w:r w:rsidRPr="00C26C54">
        <w:rPr>
          <w:rFonts w:asciiTheme="majorHAnsi" w:hAnsiTheme="majorHAnsi" w:cs="Symbol"/>
          <w:color w:val="000000"/>
        </w:rPr>
        <w:t>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Pr="00C26C54">
        <w:rPr>
          <w:rFonts w:asciiTheme="majorHAnsi" w:hAnsiTheme="majorHAnsi" w:cs="Times"/>
          <w:i/>
          <w:iCs/>
          <w:color w:val="000000"/>
        </w:rPr>
        <w:t>inp51</w:t>
      </w:r>
      <w:r w:rsidRPr="00C26C54">
        <w:rPr>
          <w:rFonts w:asciiTheme="majorHAnsi" w:hAnsiTheme="majorHAnsi" w:cs="Symbol"/>
          <w:color w:val="000000"/>
        </w:rPr>
        <w:t>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3C0EED">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27&lt;/sup&gt;","plainTextFormattedCitation":"27","previouslyFormattedCitation":"&lt;sup&gt;27&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Pr="00C26C54">
        <w:rPr>
          <w:rFonts w:asciiTheme="majorHAnsi" w:eastAsia="Times New Roman" w:hAnsiTheme="majorHAnsi" w:cs="Times New Roman"/>
          <w:noProof/>
          <w:vertAlign w:val="superscript"/>
          <w:lang w:eastAsia="en-GB"/>
        </w:rPr>
        <w:t>27</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Pr="00C26C54">
        <w:rPr>
          <w:rFonts w:asciiTheme="majorHAnsi" w:hAnsiTheme="majorHAnsi" w:cs="Times"/>
          <w:i/>
          <w:iCs/>
          <w:color w:val="000000"/>
        </w:rPr>
        <w:t>inp51</w:t>
      </w:r>
      <w:r w:rsidRPr="00C26C54">
        <w:rPr>
          <w:rFonts w:asciiTheme="majorHAnsi" w:hAnsiTheme="majorHAnsi" w:cs="Symbol"/>
          <w:color w:val="000000"/>
        </w:rPr>
        <w:t>Δ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77777777" w:rsidR="004A5F86" w:rsidRPr="00201B26" w:rsidRDefault="004A5F86" w:rsidP="004A5F86">
      <w:pPr>
        <w:rPr>
          <w:rFonts w:asciiTheme="majorHAnsi" w:eastAsia="Times New Roman" w:hAnsiTheme="majorHAnsi" w:cs="Times New Roman"/>
          <w:b/>
          <w:sz w:val="28"/>
          <w:szCs w:val="28"/>
          <w:lang w:val="fr-CH" w:eastAsia="en-GB"/>
        </w:rPr>
      </w:pPr>
      <w:r w:rsidRPr="00201B26">
        <w:rPr>
          <w:rFonts w:asciiTheme="majorHAnsi" w:eastAsia="Times New Roman" w:hAnsiTheme="majorHAnsi" w:cs="Times New Roman"/>
          <w:b/>
          <w:sz w:val="28"/>
          <w:szCs w:val="28"/>
          <w:lang w:val="fr-CH" w:eastAsia="en-GB"/>
        </w:rPr>
        <w:t xml:space="preserve">Can protein friction cause membrane scission ? </w:t>
      </w:r>
    </w:p>
    <w:p w14:paraId="600C2B70" w14:textId="5AB3AE0E"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3C0EED">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30&lt;/sup&gt;","plainTextFormattedCitation":"30","previouslyFormattedCitation":"&lt;sup&gt;30&lt;/sup&gt;"},"properties":{"noteIndex":0},"schema":"https://github.com/citation-style-language/schema/raw/master/csl-citation.json"}</w:instrText>
      </w:r>
      <w:r>
        <w:rPr>
          <w:rFonts w:asciiTheme="majorHAnsi" w:hAnsiTheme="majorHAnsi" w:cs="Times"/>
          <w:color w:val="000000"/>
        </w:rPr>
        <w:fldChar w:fldCharType="separate"/>
      </w:r>
      <w:r w:rsidR="00A16835" w:rsidRPr="00A16835">
        <w:rPr>
          <w:rFonts w:asciiTheme="majorHAnsi" w:hAnsiTheme="majorHAnsi" w:cs="Times"/>
          <w:noProof/>
          <w:color w:val="000000"/>
          <w:vertAlign w:val="superscript"/>
        </w:rPr>
        <w:t>30</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by molecular motors like myosins, or actin polymerization.</w:t>
      </w:r>
    </w:p>
    <w:p w14:paraId="6912277F" w14:textId="5048C583"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model </w:t>
      </w:r>
      <w:r w:rsidR="004A5F86" w:rsidRPr="007557EA">
        <w:rPr>
          <w:rFonts w:asciiTheme="majorHAnsi" w:hAnsiTheme="majorHAnsi" w:cs="Times"/>
          <w:color w:val="000000"/>
        </w:rPr>
        <w:t>predict</w:t>
      </w:r>
      <w:r w:rsidR="00150047">
        <w:rPr>
          <w:rFonts w:asciiTheme="majorHAnsi" w:hAnsiTheme="majorHAnsi" w:cs="Times"/>
          <w:color w:val="000000"/>
        </w:rPr>
        <w:t>s</w:t>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4A5F86">
        <w:rPr>
          <w:rFonts w:asciiTheme="majorHAnsi" w:hAnsiTheme="majorHAnsi" w:cs="Times"/>
          <w:color w:val="000000"/>
        </w:rPr>
        <w:t xml:space="preserve"> than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72DB2838" w14:textId="78645A0E" w:rsidR="00E86BD4" w:rsidRPr="0022747A" w:rsidRDefault="007557EA" w:rsidP="00C85D8E">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To test whether protein friction could influence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 xml:space="preserve">n is performed in </w:t>
      </w:r>
      <w:r w:rsidR="00131C67">
        <w:rPr>
          <w:rFonts w:asciiTheme="majorHAnsi" w:hAnsiTheme="majorHAnsi" w:cs="Times"/>
          <w:color w:val="000000"/>
        </w:rPr>
        <w:lastRenderedPageBreak/>
        <w:t>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 of both Rvs161 and Rvs167</w:t>
      </w:r>
      <w:r w:rsidR="00277EF2">
        <w:rPr>
          <w:rFonts w:asciiTheme="majorHAnsi" w:hAnsiTheme="majorHAnsi" w:cs="Times"/>
          <w:color w:val="000000"/>
        </w:rPr>
        <w:t xml:space="preserve"> (2x</w:t>
      </w:r>
      <w:r w:rsidR="00957A90">
        <w:rPr>
          <w:rFonts w:asciiTheme="majorHAnsi" w:hAnsiTheme="majorHAnsi" w:cs="Times"/>
          <w:color w:val="000000"/>
        </w:rPr>
        <w:t xml:space="preserve">h).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B8683A" w:rsidRPr="007557EA">
        <w:rPr>
          <w:rFonts w:asciiTheme="majorHAnsi" w:hAnsiTheme="majorHAnsi" w:cs="Times"/>
          <w:color w:val="000000"/>
        </w:rPr>
        <w:t xml:space="preserve"> copies of the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of each Rvs is generated by crossing rvs167del strain with an rvs161del strain (1x</w:t>
      </w:r>
      <w:r w:rsidR="00EA58BA">
        <w:rPr>
          <w:rFonts w:asciiTheme="majorHAnsi" w:hAnsiTheme="majorHAnsi" w:cs="Times"/>
          <w:color w:val="000000"/>
        </w:rPr>
        <w:t>d</w:t>
      </w:r>
      <w:r w:rsidR="00B8683A">
        <w:rPr>
          <w:rFonts w:asciiTheme="majorHAnsi" w:hAnsiTheme="majorHAnsi" w:cs="Times"/>
          <w:color w:val="000000"/>
        </w:rPr>
        <w:t>).</w:t>
      </w:r>
    </w:p>
    <w:p w14:paraId="78CE9CEE" w14:textId="65604977" w:rsidR="005F0D59" w:rsidRDefault="0063436D" w:rsidP="00280956">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13AD795" wp14:editId="63292DA4">
            <wp:extent cx="5715000" cy="5496560"/>
            <wp:effectExtent l="0" t="0" r="0" b="0"/>
            <wp:docPr id="48" name="Picture 48" descr="../../../../../../../../../Desktop/dm/thesis_git/cloned/figures/results_final/rvs_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m/thesis_git/cloned/figures/results_final/rvs_h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496560"/>
                    </a:xfrm>
                    <a:prstGeom prst="rect">
                      <a:avLst/>
                    </a:prstGeom>
                    <a:noFill/>
                    <a:ln>
                      <a:noFill/>
                    </a:ln>
                  </pic:spPr>
                </pic:pic>
              </a:graphicData>
            </a:graphic>
          </wp:inline>
        </w:drawing>
      </w:r>
      <w:r w:rsidR="005F0D59">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sidR="005F0D59">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0B6C3073" w14:textId="72B04FDC" w:rsidR="00AD669B" w:rsidRPr="00AD669B" w:rsidRDefault="002F239E" w:rsidP="009044A0">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Rvs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Rvs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007557EA"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w:t>
      </w:r>
      <w:r w:rsidR="007557EA" w:rsidRPr="007557EA">
        <w:rPr>
          <w:rFonts w:asciiTheme="majorHAnsi" w:hAnsiTheme="majorHAnsi" w:cs="Times"/>
          <w:color w:val="000000"/>
        </w:rPr>
        <w:lastRenderedPageBreak/>
        <w:t xml:space="preserve">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r w:rsidR="00A82A80">
        <w:rPr>
          <w:rFonts w:asciiTheme="majorHAnsi" w:hAnsiTheme="majorHAnsi" w:cs="Times"/>
          <w:color w:val="000000"/>
        </w:rPr>
        <w:t xml:space="preserve">Rvs accumulation takes the same amount of time in 1xh as in 2xh: </w:t>
      </w:r>
      <w:r w:rsidR="00135ABB">
        <w:rPr>
          <w:rFonts w:asciiTheme="majorHAnsi" w:hAnsiTheme="majorHAnsi" w:cs="Times"/>
          <w:color w:val="000000"/>
        </w:rPr>
        <w:t xml:space="preserve">rate at which Rvs molecules is </w:t>
      </w:r>
      <w:r w:rsidR="00DB5C21">
        <w:rPr>
          <w:rFonts w:asciiTheme="majorHAnsi" w:hAnsiTheme="majorHAnsi" w:cs="Times"/>
          <w:color w:val="000000"/>
        </w:rPr>
        <w:t>recruited to endocytic sites is 1.6x in Rvs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Rvs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Rvs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77777777" w:rsidR="009044A0" w:rsidRPr="0049403B" w:rsidRDefault="009044A0" w:rsidP="009044A0">
      <w:pPr>
        <w:widowControl w:val="0"/>
        <w:autoSpaceDE w:val="0"/>
        <w:autoSpaceDN w:val="0"/>
        <w:adjustRightInd w:val="0"/>
        <w:rPr>
          <w:rFonts w:asciiTheme="majorHAnsi" w:hAnsiTheme="majorHAnsi" w:cs="Times"/>
          <w:color w:val="000000"/>
          <w:position w:val="16"/>
        </w:rPr>
      </w:pPr>
    </w:p>
    <w:p w14:paraId="0FEB6FB7" w14:textId="67853DD4" w:rsidR="00DC1850" w:rsidRDefault="00C87EE6"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EF5A6A" wp14:editId="0729BEB1">
            <wp:extent cx="5683885" cy="8853170"/>
            <wp:effectExtent l="0" t="0" r="5715" b="0"/>
            <wp:docPr id="49" name="Picture 49" descr="../../../../../../../../../Desktop/dm/thesis_git/cloned/figures/results_final/protein_f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dm/thesis_git/cloned/figures/results_final/protein_fr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3885" cy="8853170"/>
                    </a:xfrm>
                    <a:prstGeom prst="rect">
                      <a:avLst/>
                    </a:prstGeom>
                    <a:noFill/>
                    <a:ln>
                      <a:noFill/>
                    </a:ln>
                  </pic:spPr>
                </pic:pic>
              </a:graphicData>
            </a:graphic>
          </wp:inline>
        </w:drawing>
      </w: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5C5FEF1F"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464548B2"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p>
    <w:p w14:paraId="6DDA6225" w14:textId="77777777" w:rsidR="00AD669B" w:rsidRDefault="00AD669B" w:rsidP="009044A0">
      <w:pPr>
        <w:widowControl w:val="0"/>
        <w:autoSpaceDE w:val="0"/>
        <w:autoSpaceDN w:val="0"/>
        <w:adjustRightInd w:val="0"/>
        <w:rPr>
          <w:rFonts w:asciiTheme="majorHAnsi" w:eastAsia="Times New Roman" w:hAnsiTheme="majorHAnsi" w:cs="Times New Roman"/>
          <w:sz w:val="16"/>
          <w:szCs w:val="16"/>
          <w:lang w:eastAsia="en-GB"/>
        </w:rPr>
      </w:pPr>
    </w:p>
    <w:p w14:paraId="56297188" w14:textId="126AFFCC" w:rsidR="00DC1850" w:rsidRPr="00AD669B" w:rsidRDefault="00BE3014" w:rsidP="00AD669B">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Sla1 and Rvs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Rvs,</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Sla1 movement, Rvs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77777777"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Rvs167 movement and molecule numbers are shown in Fig.2.9B,C.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Rvs is similar for the 4xd, 2xd and 1xd. In the 1x strain, however, the centroid disappears immediately after scission, suggesting that there is reduced Rvs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50F417DC"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r w:rsidR="00DF6C74">
        <w:rPr>
          <w:rFonts w:asciiTheme="majorHAnsi" w:eastAsia="Times New Roman" w:hAnsiTheme="majorHAnsi" w:cs="Times New Roman"/>
          <w:lang w:eastAsia="en-GB"/>
        </w:rPr>
        <w:t xml:space="preserve">Rvs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Rvs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molec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Recruitment of Rvs is not directly proportionate to gene copy number: maximum number of Rvs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4C32F0">
        <w:rPr>
          <w:rFonts w:asciiTheme="majorHAnsi" w:eastAsia="Times New Roman" w:hAnsiTheme="majorHAnsi" w:cs="Times New Roman"/>
          <w:lang w:eastAsia="en-GB"/>
        </w:rPr>
        <w:t xml:space="preserve"> (see TABLEX)</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Rvs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and scaled them to 2xd to obtain a ratio of cytoplasmic intensity compared to the WT</w:t>
      </w:r>
      <w:r w:rsidR="006026D7">
        <w:rPr>
          <w:rFonts w:asciiTheme="majorHAnsi" w:eastAsia="Times New Roman" w:hAnsiTheme="majorHAnsi" w:cs="Times New Roman"/>
          <w:lang w:eastAsia="en-GB"/>
        </w:rPr>
        <w:t xml:space="preserve">. </w:t>
      </w:r>
      <w:r w:rsidR="006A58F6">
        <w:rPr>
          <w:rFonts w:asciiTheme="majorHAnsi" w:eastAsia="Times New Roman" w:hAnsiTheme="majorHAnsi" w:cs="Times New Roman"/>
          <w:lang w:eastAsia="en-GB"/>
        </w:rPr>
        <w:t xml:space="preserve">As seen in </w:t>
      </w:r>
      <w:r w:rsidR="006A58F6" w:rsidRPr="00C6607F">
        <w:rPr>
          <w:rFonts w:asciiTheme="majorHAnsi" w:eastAsia="Times New Roman" w:hAnsiTheme="majorHAnsi" w:cs="Times New Roman"/>
          <w:color w:val="FF0000"/>
          <w:lang w:eastAsia="en-GB"/>
        </w:rPr>
        <w:t>TABLE</w:t>
      </w:r>
      <w:r w:rsidR="001D52C4" w:rsidRPr="00C6607F">
        <w:rPr>
          <w:rFonts w:asciiTheme="majorHAnsi" w:eastAsia="Times New Roman" w:hAnsiTheme="majorHAnsi" w:cs="Times New Roman"/>
          <w:color w:val="FF0000"/>
          <w:lang w:eastAsia="en-GB"/>
        </w:rPr>
        <w:t>2</w:t>
      </w:r>
      <w:r w:rsidR="006A58F6">
        <w:rPr>
          <w:rFonts w:asciiTheme="majorHAnsi" w:eastAsia="Times New Roman" w:hAnsiTheme="majorHAnsi" w:cs="Times New Roman"/>
          <w:lang w:eastAsia="en-GB"/>
        </w:rPr>
        <w:t xml:space="preserve">, the number of molecules recruited to endocytic sites scales with the amount of protein in the cytoplasm.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DA0A24">
      <w:pPr>
        <w:widowControl w:val="0"/>
        <w:autoSpaceDE w:val="0"/>
        <w:autoSpaceDN w:val="0"/>
        <w:adjustRightInd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2787FCF8"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 xml:space="preserve">4xd, 2xd, and 1xd diploid cells. Abp1 numbers here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Picco et al. that uses GFP instead of mCherry.</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Fig2.9D shows that e</w:t>
      </w:r>
      <w:r>
        <w:rPr>
          <w:rFonts w:asciiTheme="majorHAnsi" w:eastAsia="Times New Roman" w:hAnsiTheme="majorHAnsi" w:cs="Times New Roman"/>
          <w:lang w:eastAsia="en-GB"/>
        </w:rPr>
        <w:t xml:space="preserve">ven though the number of Rvs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Rvs gene copies, </w:t>
      </w:r>
      <w:r>
        <w:rPr>
          <w:rFonts w:asciiTheme="majorHAnsi" w:eastAsia="Times New Roman" w:hAnsiTheme="majorHAnsi" w:cs="Times New Roman"/>
          <w:lang w:eastAsia="en-GB"/>
        </w:rPr>
        <w:t xml:space="preserve">the same amount of Abp1 is recruited to endocytic sites in all three cases.  </w:t>
      </w:r>
      <w:r w:rsidR="00D603F1">
        <w:rPr>
          <w:rFonts w:asciiTheme="majorHAnsi" w:eastAsia="Times New Roman" w:hAnsiTheme="majorHAnsi" w:cs="Times New Roman"/>
          <w:lang w:eastAsia="en-GB"/>
        </w:rPr>
        <w:t xml:space="preserve">In the Abp1 quantification in this case, only one allele of Abp1 is tagged with mCherry. The total amount of Abp1 is double the numbers reported here. </w:t>
      </w:r>
      <w:r w:rsidR="00D8422C">
        <w:rPr>
          <w:rFonts w:asciiTheme="majorHAnsi" w:eastAsia="Times New Roman" w:hAnsiTheme="majorHAnsi" w:cs="Times New Roman"/>
          <w:lang w:eastAsia="en-GB"/>
        </w:rPr>
        <w:t xml:space="preserve">Although Abp1 takes longer to reach these numbers, the maximum </w:t>
      </w:r>
      <w:r w:rsidR="00477F8D">
        <w:rPr>
          <w:rFonts w:asciiTheme="majorHAnsi" w:eastAsia="Times New Roman" w:hAnsiTheme="majorHAnsi" w:cs="Times New Roman"/>
          <w:lang w:eastAsia="en-GB"/>
        </w:rPr>
        <w:t xml:space="preserve">amount of Ab1 is the same in all cases.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Rvs g</w:t>
      </w:r>
      <w:r w:rsidR="00E62441">
        <w:rPr>
          <w:rFonts w:asciiTheme="majorHAnsi" w:eastAsia="Times New Roman" w:hAnsiTheme="majorHAnsi" w:cs="Times New Roman"/>
          <w:lang w:eastAsia="en-GB"/>
        </w:rPr>
        <w:t xml:space="preserve">ene duplication data suggests that even if Rvs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Rvs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Rvs.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actin network. </w:t>
      </w:r>
    </w:p>
    <w:p w14:paraId="5F0FEA39" w14:textId="77777777" w:rsidR="005633E3" w:rsidRPr="00AD669B" w:rsidRDefault="005633E3" w:rsidP="00DA0A24">
      <w:pPr>
        <w:widowControl w:val="0"/>
        <w:autoSpaceDE w:val="0"/>
        <w:autoSpaceDN w:val="0"/>
        <w:adjustRightInd w:val="0"/>
        <w:rPr>
          <w:rFonts w:asciiTheme="majorHAnsi" w:hAnsiTheme="majorHAnsi" w:cs="Times"/>
          <w:b/>
          <w:color w:val="000000"/>
          <w:u w:val="single"/>
        </w:rPr>
      </w:pP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881E84">
      <w:pPr>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063C3798"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oligomerize and tubulate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34246E">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31&lt;/sup&gt;","plainTextFormattedCitation":"31","previouslyFormattedCitation":"&lt;sup&gt;31&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34246E" w:rsidRPr="00A16835">
        <w:rPr>
          <w:rFonts w:asciiTheme="majorHAnsi" w:eastAsia="Times New Roman" w:hAnsiTheme="majorHAnsi" w:cs="Times New Roman"/>
          <w:noProof/>
          <w:vertAlign w:val="superscript"/>
          <w:lang w:eastAsia="en-GB"/>
        </w:rPr>
        <w:t>31</w:t>
      </w:r>
      <w:r w:rsidR="0034246E">
        <w:rPr>
          <w:rFonts w:asciiTheme="majorHAnsi" w:eastAsia="Times New Roman" w:hAnsiTheme="majorHAnsi" w:cs="Times New Roman"/>
          <w:lang w:eastAsia="en-GB"/>
        </w:rPr>
        <w:fldChar w:fldCharType="end"/>
      </w:r>
      <w:r w:rsidR="008A17EC" w:rsidRPr="00233DFC">
        <w:rPr>
          <w:rFonts w:asciiTheme="majorHAnsi" w:eastAsia="Times New Roman" w:hAnsiTheme="majorHAnsi" w:cs="Times New Roman"/>
          <w:lang w:eastAsia="en-GB"/>
        </w:rPr>
        <w:t>:\\</w:t>
      </w:r>
    </w:p>
    <w:p w14:paraId="023A9005"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have a defined membrane interface\\</w:t>
      </w:r>
    </w:p>
    <w:p w14:paraId="1BB3B4C2"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must have an intrinsic curvature\\</w:t>
      </w:r>
    </w:p>
    <w:p w14:paraId="582A3F02"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present be rigid in structure, and\\</w:t>
      </w:r>
    </w:p>
    <w:p w14:paraId="67C019F9" w14:textId="77777777"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271EFA89"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A87D6E" w:rsidRPr="002F12CC">
        <w:rPr>
          <w:rFonts w:asciiTheme="majorHAnsi" w:hAnsiTheme="majorHAnsi"/>
        </w:rPr>
        <w:t xml:space="preserve"> (Peter 2004, Gallop 2006, Weissenhorn 2005),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oligomerize into large assemblies on tubes (Mim 2012, Mizuno 2010, Takei 1999, Yin 2009</w:t>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3C0EED">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32&lt;/sup&gt;","plainTextFormattedCitation":"32","previouslyFormattedCitation":"&lt;sup&gt;32&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A16835" w:rsidRPr="00A16835">
        <w:rPr>
          <w:rFonts w:asciiTheme="majorHAnsi" w:eastAsia="Times New Roman" w:hAnsiTheme="majorHAnsi" w:cs="Times New Roman"/>
          <w:noProof/>
          <w:vertAlign w:val="superscript"/>
          <w:lang w:eastAsia="en-GB"/>
        </w:rPr>
        <w:t>32</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6555A6AF"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11FA">
        <w:rPr>
          <w:rFonts w:asciiTheme="majorHAnsi" w:eastAsia="Times New Roman" w:hAnsiTheme="majorHAnsi" w:cs="Times New Roman"/>
          <w:lang w:eastAsia="en-GB"/>
        </w:rPr>
        <w:t>s</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95C2D">
        <w:rPr>
          <w:rFonts w:asciiTheme="majorHAnsi" w:eastAsia="Times New Roman" w:hAnsiTheme="majorHAnsi" w:cs="Times New Roman"/>
          <w:lang w:eastAsia="en-GB"/>
        </w:rPr>
        <w:t>s</w:t>
      </w:r>
      <w:r w:rsidR="004B7F0A">
        <w:rPr>
          <w:rFonts w:asciiTheme="majorHAnsi" w:eastAsia="Times New Roman" w:hAnsiTheme="majorHAnsi" w:cs="Times New Roman"/>
          <w:lang w:eastAsia="en-GB"/>
        </w:rPr>
        <w:t xml:space="preserve"> vesiculation</w:t>
      </w:r>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33,34&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33,34</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invaginating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Actin forces, membrane rigidity, tension, and turgor pressure result in </w:t>
      </w:r>
      <w:r w:rsidR="00FE3ADA">
        <w:rPr>
          <w:rFonts w:asciiTheme="majorHAnsi" w:eastAsia="Times New Roman" w:hAnsiTheme="majorHAnsi" w:cs="Times New Roman"/>
          <w:lang w:eastAsia="en-GB"/>
        </w:rPr>
        <w:t>a wide 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DA4C04">
      <w:pPr>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r w:rsidR="00E43EAB">
        <w:rPr>
          <w:rFonts w:asciiTheme="majorHAnsi" w:eastAsia="Times New Roman" w:hAnsiTheme="majorHAnsi" w:cs="Times New Roman"/>
          <w:lang w:eastAsia="en-GB"/>
        </w:rPr>
        <w:t>Rvs</w:t>
      </w:r>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Rvs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r w:rsidR="00CE2781">
        <w:rPr>
          <w:rFonts w:asciiTheme="majorHAnsi" w:eastAsia="Times New Roman" w:hAnsiTheme="majorHAnsi" w:cs="Times New Roman"/>
          <w:lang w:eastAsia="en-GB"/>
        </w:rPr>
        <w:t xml:space="preserve">Rvs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Sla1 and Rvs</w:t>
      </w:r>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Rvs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duplicated Rvs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111B64FE"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Rvs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F60E11">
        <w:rPr>
          <w:rFonts w:asciiTheme="majorHAnsi" w:eastAsia="Times New Roman" w:hAnsiTheme="majorHAnsi" w:cs="Times New Roman"/>
          <w:lang w:eastAsia="en-GB"/>
        </w:rPr>
        <w:t>2.10</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w:t>
      </w:r>
      <w:r w:rsidR="00A538BF">
        <w:rPr>
          <w:rFonts w:asciiTheme="majorHAnsi" w:eastAsia="Times New Roman" w:hAnsiTheme="majorHAnsi" w:cs="Times New Roman"/>
          <w:lang w:eastAsia="en-GB"/>
        </w:rPr>
        <w:t>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to </w:t>
      </w:r>
      <w:r w:rsidR="009A62DE">
        <w:rPr>
          <w:rFonts w:asciiTheme="majorHAnsi" w:eastAsia="Times New Roman" w:hAnsiTheme="majorHAnsi" w:cs="Times New Roman"/>
          <w:lang w:eastAsia="en-GB"/>
        </w:rPr>
        <w:t>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4FA60443"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nm/s. While duplication of the full-length Rvs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lastRenderedPageBreak/>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77777777" w:rsidR="00CD4634" w:rsidRDefault="00CD4634" w:rsidP="00786733">
      <w:pPr>
        <w:rPr>
          <w:rFonts w:asciiTheme="majorHAnsi" w:eastAsia="Times New Roman" w:hAnsiTheme="majorHAnsi" w:cs="Times New Roman"/>
          <w:lang w:eastAsia="en-GB"/>
        </w:rPr>
      </w:pPr>
    </w:p>
    <w:p w14:paraId="576B6690" w14:textId="7DA1CA53" w:rsidR="00E86BD4" w:rsidRDefault="00E86BD4" w:rsidP="00DA4C04">
      <w:pPr>
        <w:rPr>
          <w:rFonts w:asciiTheme="majorHAnsi" w:eastAsia="Times New Roman" w:hAnsiTheme="majorHAnsi" w:cs="Times New Roman"/>
          <w:lang w:eastAsia="en-GB"/>
        </w:rPr>
      </w:pPr>
    </w:p>
    <w:p w14:paraId="7D8A28BF" w14:textId="5C95A3D6" w:rsidR="002F21B9" w:rsidRDefault="00786733"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202A06F2" wp14:editId="28EE6496">
            <wp:extent cx="5725160" cy="6348730"/>
            <wp:effectExtent l="0" t="0" r="0" b="0"/>
            <wp:docPr id="51" name="Picture 51" descr="../../../../../../../../../Desktop/dm/thesis_git/cloned/figures/results_final/scaffolding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m/thesis_git/cloned/figures/results_final/scaffolding_ov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6348730"/>
                    </a:xfrm>
                    <a:prstGeom prst="rect">
                      <a:avLst/>
                    </a:prstGeom>
                    <a:noFill/>
                    <a:ln>
                      <a:noFill/>
                    </a:ln>
                  </pic:spPr>
                </pic:pic>
              </a:graphicData>
            </a:graphic>
          </wp:inline>
        </w:drawing>
      </w:r>
    </w:p>
    <w:p w14:paraId="473E3275" w14:textId="73B3FA9B" w:rsidR="001A10A3" w:rsidRDefault="001A10A3" w:rsidP="001A10A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10</w:t>
      </w:r>
      <w:r>
        <w:rPr>
          <w:rFonts w:asciiTheme="majorHAnsi" w:eastAsia="Times New Roman" w:hAnsiTheme="majorHAnsi" w:cs="Times New Roman"/>
          <w:sz w:val="16"/>
          <w:szCs w:val="16"/>
          <w:lang w:eastAsia="en-GB"/>
        </w:rPr>
        <w:t xml:space="preserve">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384A2A10" w14:textId="38229004" w:rsidR="002F21B9" w:rsidRDefault="001A10A3" w:rsidP="001A10A3">
      <w:pPr>
        <w:rPr>
          <w:rFonts w:asciiTheme="majorHAnsi" w:eastAsia="Times New Roman" w:hAnsiTheme="majorHAnsi" w:cs="Times New Roman"/>
          <w:lang w:eastAsia="en-GB"/>
        </w:rPr>
      </w:pPr>
      <w:r>
        <w:rPr>
          <w:rFonts w:asciiTheme="majorHAnsi" w:eastAsia="Times New Roman" w:hAnsiTheme="majorHAnsi" w:cs="Times New Roman"/>
          <w:sz w:val="16"/>
          <w:szCs w:val="16"/>
          <w:lang w:eastAsia="en-GB"/>
        </w:rPr>
        <w:t>B:</w:t>
      </w:r>
    </w:p>
    <w:p w14:paraId="103C7943" w14:textId="77777777" w:rsidR="002F21B9" w:rsidRDefault="002F21B9" w:rsidP="00DA4C04">
      <w:pPr>
        <w:rPr>
          <w:rFonts w:asciiTheme="majorHAnsi" w:eastAsia="Times New Roman" w:hAnsiTheme="majorHAnsi" w:cs="Times New Roman"/>
          <w:lang w:eastAsia="en-GB"/>
        </w:rPr>
      </w:pPr>
    </w:p>
    <w:p w14:paraId="3C67074E" w14:textId="77777777" w:rsidR="002F21B9" w:rsidRDefault="002F21B9" w:rsidP="00DA4C04">
      <w:pPr>
        <w:rPr>
          <w:rFonts w:asciiTheme="majorHAnsi" w:eastAsia="Times New Roman" w:hAnsiTheme="majorHAnsi" w:cs="Times New Roman"/>
          <w:lang w:eastAsia="en-GB"/>
        </w:rPr>
      </w:pPr>
    </w:p>
    <w:p w14:paraId="57900720" w14:textId="77777777" w:rsidR="002F21B9" w:rsidRDefault="002F21B9" w:rsidP="00DA4C04">
      <w:pPr>
        <w:rPr>
          <w:rFonts w:asciiTheme="majorHAnsi" w:eastAsia="Times New Roman" w:hAnsiTheme="majorHAnsi" w:cs="Times New Roman"/>
          <w:lang w:eastAsia="en-GB"/>
        </w:rPr>
      </w:pPr>
    </w:p>
    <w:p w14:paraId="4B6E393B" w14:textId="77777777" w:rsidR="002F21B9" w:rsidRDefault="002F21B9" w:rsidP="00DA4C04">
      <w:pPr>
        <w:rPr>
          <w:rFonts w:asciiTheme="majorHAnsi" w:eastAsia="Times New Roman" w:hAnsiTheme="majorHAnsi" w:cs="Times New Roman"/>
          <w:lang w:eastAsia="en-GB"/>
        </w:rPr>
      </w:pP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4CB59C83" w:rsidR="00E86BD4" w:rsidRDefault="00CD4030"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35C3E54"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In</w:t>
      </w:r>
      <w:r>
        <w:rPr>
          <w:rFonts w:asciiTheme="majorHAnsi" w:eastAsia="Times New Roman" w:hAnsiTheme="majorHAnsi" w:cs="Times New Roman"/>
          <w:lang w:eastAsia="en-GB"/>
        </w:rPr>
        <w:t xml:space="preserve">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7BBAEE6D"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Pr>
          <w:rFonts w:asciiTheme="majorHAnsi" w:eastAsia="Times New Roman" w:hAnsiTheme="majorHAnsi" w:cs="Times New Roman"/>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35&lt;/sup&gt;","plainTextFormattedCitation":"35"},"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35</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Fimbrin,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784939B9" w14:textId="77777777" w:rsidR="00F35682" w:rsidRDefault="00F35682" w:rsidP="004F6184">
      <w:pPr>
        <w:rPr>
          <w:rFonts w:asciiTheme="majorHAnsi" w:eastAsia="Times New Roman" w:hAnsiTheme="majorHAnsi" w:cs="Times New Roman"/>
          <w:lang w:eastAsia="en-GB"/>
        </w:rPr>
      </w:pPr>
    </w:p>
    <w:p w14:paraId="2F6E6CF1" w14:textId="77777777" w:rsidR="003C0FCC" w:rsidRDefault="003C0FCC" w:rsidP="004F6184">
      <w:pPr>
        <w:rPr>
          <w:rFonts w:asciiTheme="majorHAnsi" w:eastAsia="Times New Roman" w:hAnsiTheme="majorHAnsi" w:cs="Times New Roman"/>
          <w:lang w:eastAsia="en-GB"/>
        </w:rPr>
      </w:pPr>
    </w:p>
    <w:p w14:paraId="5B2F9597" w14:textId="77777777" w:rsidR="0003477D" w:rsidRDefault="0003477D" w:rsidP="004F6184">
      <w:pPr>
        <w:rPr>
          <w:rFonts w:asciiTheme="majorHAnsi" w:eastAsia="Times New Roman" w:hAnsiTheme="majorHAnsi" w:cs="Times New Roman"/>
          <w:b/>
          <w:sz w:val="28"/>
          <w:szCs w:val="28"/>
          <w:lang w:eastAsia="en-GB"/>
        </w:rPr>
      </w:pPr>
    </w:p>
    <w:p w14:paraId="7D6119B6" w14:textId="77777777" w:rsidR="0003477D" w:rsidRDefault="0003477D" w:rsidP="004F6184">
      <w:pPr>
        <w:rPr>
          <w:rFonts w:asciiTheme="majorHAnsi" w:eastAsia="Times New Roman" w:hAnsiTheme="majorHAnsi" w:cs="Times New Roman"/>
          <w:b/>
          <w:sz w:val="28"/>
          <w:szCs w:val="28"/>
          <w:lang w:eastAsia="en-GB"/>
        </w:rPr>
      </w:pP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4F618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R2.6 </w:t>
      </w:r>
      <w:r w:rsidR="00CD4030">
        <w:rPr>
          <w:rFonts w:asciiTheme="majorHAnsi" w:eastAsia="Times New Roman" w:hAnsiTheme="majorHAnsi" w:cs="Times New Roman"/>
          <w:b/>
          <w:sz w:val="28"/>
          <w:szCs w:val="28"/>
          <w:lang w:eastAsia="en-GB"/>
        </w:rPr>
        <w:t>Requirement for Rvs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38AFF205"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Rvs scaffold is to counter the membrane constricting effect of turgor pressure, I studied Sla1 and Rvs in </w:t>
      </w:r>
      <w:r w:rsidR="00DC7A64">
        <w:rPr>
          <w:rFonts w:asciiTheme="majorHAnsi" w:eastAsia="Times New Roman" w:hAnsiTheme="majorHAnsi" w:cs="Times New Roman"/>
          <w:lang w:eastAsia="en-GB"/>
        </w:rPr>
        <w:t xml:space="preserve">WT and rvs167del </w:t>
      </w:r>
      <w:r>
        <w:rPr>
          <w:rFonts w:asciiTheme="majorHAnsi" w:eastAsia="Times New Roman" w:hAnsiTheme="majorHAnsi" w:cs="Times New Roman"/>
          <w:lang w:eastAsia="en-GB"/>
        </w:rPr>
        <w:t xml:space="preserve">cells treated with 0.2M sorbitol. At higher concentrations of sorbitol, cells shrivel and die </w:t>
      </w:r>
      <w:r w:rsidRPr="0003477D">
        <w:rPr>
          <w:rFonts w:asciiTheme="majorHAnsi" w:eastAsia="Times New Roman" w:hAnsiTheme="majorHAnsi" w:cs="Times New Roman"/>
          <w:color w:val="FF0000"/>
          <w:lang w:eastAsia="en-GB"/>
        </w:rPr>
        <w:t>[ref]</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77777777" w:rsidR="006E64A3" w:rsidRDefault="00DC7A64"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In Fig.2.11, Sla1 movement </w:t>
      </w:r>
      <w:r w:rsidR="007E2873">
        <w:rPr>
          <w:rFonts w:asciiTheme="majorHAnsi" w:eastAsia="Times New Roman" w:hAnsiTheme="majorHAnsi" w:cs="Times New Roman"/>
          <w:color w:val="000000" w:themeColor="text1"/>
          <w:lang w:eastAsia="en-GB"/>
        </w:rPr>
        <w:t xml:space="preserve">in WT and rvs167 del 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S.pombe data from Basu et al</w:t>
      </w:r>
      <w:r w:rsidR="000C1583">
        <w:rPr>
          <w:rFonts w:asciiTheme="majorHAnsi" w:eastAsia="Times New Roman" w:hAnsiTheme="majorHAnsi" w:cs="Times New Roman"/>
          <w:color w:val="000000" w:themeColor="text1"/>
          <w:lang w:eastAsia="en-GB"/>
        </w:rPr>
        <w:t xml:space="preserve">. In rvs167del cells, Sla1 moves to about 80nm. In rvs167del 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23798A3C" w14:textId="106F315F" w:rsidR="00DC7A64" w:rsidRPr="00DC7A64"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Rvs scaffold does not serve to counter turgor pressure. </w:t>
      </w:r>
      <w:r w:rsidR="00E62FE8">
        <w:rPr>
          <w:rFonts w:asciiTheme="majorHAnsi" w:eastAsia="Times New Roman" w:hAnsiTheme="majorHAnsi" w:cs="Times New Roman"/>
          <w:color w:val="000000" w:themeColor="text1"/>
          <w:lang w:eastAsia="en-GB"/>
        </w:rPr>
        <w:t xml:space="preserve"> </w:t>
      </w:r>
    </w:p>
    <w:p w14:paraId="27679905" w14:textId="77777777" w:rsidR="0003477D" w:rsidRDefault="0003477D" w:rsidP="004F6184">
      <w:pPr>
        <w:rPr>
          <w:rFonts w:asciiTheme="majorHAnsi" w:eastAsia="Times New Roman" w:hAnsiTheme="majorHAnsi" w:cs="Times New Roman"/>
          <w:color w:val="FF0000"/>
          <w:lang w:eastAsia="en-GB"/>
        </w:rPr>
      </w:pPr>
    </w:p>
    <w:p w14:paraId="4C661F12" w14:textId="77777777" w:rsidR="0003477D" w:rsidRDefault="0003477D" w:rsidP="004F6184">
      <w:pPr>
        <w:rPr>
          <w:rFonts w:asciiTheme="majorHAnsi" w:eastAsia="Times New Roman" w:hAnsiTheme="majorHAnsi" w:cs="Times New Roman"/>
          <w:lang w:eastAsia="en-GB"/>
        </w:rPr>
      </w:pPr>
    </w:p>
    <w:p w14:paraId="32545D8B" w14:textId="77777777" w:rsidR="0003477D" w:rsidRDefault="0003477D" w:rsidP="004F6184">
      <w:pPr>
        <w:rPr>
          <w:rFonts w:asciiTheme="majorHAnsi" w:eastAsia="Times New Roman" w:hAnsiTheme="majorHAnsi" w:cs="Times New Roman"/>
          <w:lang w:eastAsia="en-GB"/>
        </w:rPr>
      </w:pPr>
    </w:p>
    <w:p w14:paraId="5FA582BE" w14:textId="77777777" w:rsidR="0003477D" w:rsidRDefault="0003477D" w:rsidP="004F6184">
      <w:pPr>
        <w:rPr>
          <w:rFonts w:asciiTheme="majorHAnsi" w:eastAsia="Times New Roman" w:hAnsiTheme="majorHAnsi" w:cs="Times New Roman"/>
          <w:lang w:eastAsia="en-GB"/>
        </w:rPr>
      </w:pPr>
    </w:p>
    <w:p w14:paraId="3A563676" w14:textId="173FAFC0"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p>
    <w:p w14:paraId="680D4506" w14:textId="67854A7B" w:rsidR="00E86BD4" w:rsidRDefault="00066A5C" w:rsidP="00073343">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noProof/>
          <w:sz w:val="28"/>
          <w:szCs w:val="28"/>
          <w:lang w:eastAsia="en-GB"/>
        </w:rPr>
        <w:drawing>
          <wp:inline distT="0" distB="0" distL="0" distR="0" wp14:anchorId="548344AE" wp14:editId="34CC1478">
            <wp:extent cx="3557328" cy="3095522"/>
            <wp:effectExtent l="0" t="0" r="0" b="0"/>
            <wp:docPr id="54" name="Picture 54" descr="../../../../../../../../../Desktop/dm/thesis_git/cloned/figures/results_final/sorb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dm/thesis_git/cloned/figures/results_final/sorbi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9936" cy="3106493"/>
                    </a:xfrm>
                    <a:prstGeom prst="rect">
                      <a:avLst/>
                    </a:prstGeom>
                    <a:noFill/>
                    <a:ln>
                      <a:noFill/>
                    </a:ln>
                  </pic:spPr>
                </pic:pic>
              </a:graphicData>
            </a:graphic>
          </wp:inline>
        </w:drawing>
      </w:r>
    </w:p>
    <w:p w14:paraId="601DF0C9" w14:textId="18143960" w:rsidR="00E86BD4" w:rsidRDefault="00E86BD4" w:rsidP="007B2208">
      <w:pPr>
        <w:jc w:val="center"/>
        <w:rPr>
          <w:rFonts w:asciiTheme="majorHAnsi" w:eastAsia="Times New Roman" w:hAnsiTheme="majorHAnsi" w:cs="Times New Roman"/>
          <w:b/>
          <w:sz w:val="28"/>
          <w:szCs w:val="28"/>
          <w:lang w:eastAsia="en-GB"/>
        </w:rPr>
      </w:pPr>
    </w:p>
    <w:p w14:paraId="0219809C" w14:textId="14BF76EE" w:rsidR="0003477D" w:rsidRPr="00BC61E3" w:rsidRDefault="0003477D" w:rsidP="00BC61E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 xml:space="preserve">WT and rvs167del cells, with and without sorbitol treatment. WT Sla1 is aligned so that time=0 (s) corresponds to scission time. The other three centroids are shifted in time so that they begin to move inwards at the same time as WT. </w:t>
      </w:r>
      <w:bookmarkStart w:id="0" w:name="_GoBack"/>
      <w:bookmarkEnd w:id="0"/>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6C816864" w14:textId="77777777" w:rsidR="00E86BD4" w:rsidRDefault="00E86BD4" w:rsidP="00EA2169">
      <w:pPr>
        <w:rPr>
          <w:rFonts w:asciiTheme="majorHAnsi" w:eastAsia="Times New Roman" w:hAnsiTheme="majorHAnsi" w:cs="Times New Roman"/>
          <w:b/>
          <w:sz w:val="28"/>
          <w:szCs w:val="28"/>
          <w:lang w:eastAsia="en-GB"/>
        </w:rPr>
      </w:pPr>
    </w:p>
    <w:p w14:paraId="2790DFB6" w14:textId="77777777" w:rsidR="0064469D" w:rsidRDefault="0064469D" w:rsidP="0064469D">
      <w:pPr>
        <w:rPr>
          <w:rFonts w:asciiTheme="majorHAnsi" w:eastAsia="Times New Roman" w:hAnsiTheme="majorHAnsi" w:cs="Times New Roman"/>
          <w:b/>
          <w:sz w:val="28"/>
          <w:szCs w:val="28"/>
          <w:lang w:eastAsia="en-GB"/>
        </w:rPr>
      </w:pPr>
    </w:p>
    <w:p w14:paraId="4C8FCFC6" w14:textId="77777777" w:rsidR="00C267AE" w:rsidRDefault="00C267AE" w:rsidP="0064469D">
      <w:pPr>
        <w:rPr>
          <w:rFonts w:asciiTheme="majorHAnsi" w:eastAsia="Times New Roman" w:hAnsiTheme="majorHAnsi" w:cs="Times New Roman"/>
          <w:b/>
          <w:sz w:val="28"/>
          <w:szCs w:val="28"/>
          <w:lang w:eastAsia="en-GB"/>
        </w:rPr>
      </w:pPr>
    </w:p>
    <w:p w14:paraId="4422B10D" w14:textId="77777777" w:rsidR="00C267AE" w:rsidRDefault="00C267AE" w:rsidP="0064469D">
      <w:pPr>
        <w:rPr>
          <w:rFonts w:asciiTheme="majorHAnsi" w:eastAsia="Times New Roman" w:hAnsiTheme="majorHAnsi" w:cs="Times New Roman"/>
          <w:b/>
          <w:sz w:val="28"/>
          <w:szCs w:val="28"/>
          <w:lang w:eastAsia="en-GB"/>
        </w:rPr>
      </w:pPr>
    </w:p>
    <w:p w14:paraId="01EF1C90" w14:textId="77777777" w:rsidR="00C267AE" w:rsidRDefault="00C267AE" w:rsidP="0064469D">
      <w:pPr>
        <w:rPr>
          <w:rFonts w:asciiTheme="majorHAnsi" w:eastAsia="Times New Roman" w:hAnsiTheme="majorHAnsi" w:cs="Times New Roman"/>
          <w:b/>
          <w:sz w:val="28"/>
          <w:szCs w:val="28"/>
          <w:lang w:eastAsia="en-GB"/>
        </w:rPr>
      </w:pPr>
    </w:p>
    <w:p w14:paraId="4D2775D0" w14:textId="77777777" w:rsidR="00C267AE" w:rsidRDefault="00C267AE" w:rsidP="0064469D">
      <w:pPr>
        <w:rPr>
          <w:rFonts w:asciiTheme="majorHAnsi" w:eastAsia="Times New Roman" w:hAnsiTheme="majorHAnsi" w:cs="Times New Roman"/>
          <w:b/>
          <w:sz w:val="28"/>
          <w:szCs w:val="28"/>
          <w:lang w:eastAsia="en-GB"/>
        </w:rPr>
      </w:pPr>
    </w:p>
    <w:p w14:paraId="7DDF7A90" w14:textId="77777777" w:rsidR="00C267AE" w:rsidRDefault="00C267AE" w:rsidP="0064469D">
      <w:pPr>
        <w:rPr>
          <w:rFonts w:asciiTheme="majorHAnsi" w:eastAsia="Times New Roman" w:hAnsiTheme="majorHAnsi" w:cs="Times New Roman"/>
          <w:b/>
          <w:sz w:val="28"/>
          <w:szCs w:val="28"/>
          <w:lang w:eastAsia="en-GB"/>
        </w:rPr>
      </w:pPr>
    </w:p>
    <w:p w14:paraId="016DDA88" w14:textId="77777777" w:rsidR="00C267AE" w:rsidRDefault="00C267AE" w:rsidP="0064469D">
      <w:pPr>
        <w:rPr>
          <w:rFonts w:asciiTheme="majorHAnsi" w:eastAsia="Times New Roman" w:hAnsiTheme="majorHAnsi" w:cs="Times New Roman"/>
          <w:b/>
          <w:sz w:val="28"/>
          <w:szCs w:val="28"/>
          <w:lang w:eastAsia="en-GB"/>
        </w:rPr>
      </w:pPr>
    </w:p>
    <w:p w14:paraId="6E653C64" w14:textId="77777777" w:rsidR="00C267AE" w:rsidRDefault="00C267AE" w:rsidP="0064469D">
      <w:pPr>
        <w:rPr>
          <w:rFonts w:asciiTheme="majorHAnsi" w:eastAsia="Times New Roman" w:hAnsiTheme="majorHAnsi" w:cs="Times New Roman"/>
          <w:b/>
          <w:sz w:val="28"/>
          <w:szCs w:val="28"/>
          <w:lang w:eastAsia="en-GB"/>
        </w:rPr>
      </w:pPr>
    </w:p>
    <w:p w14:paraId="3CCAAFE1" w14:textId="77777777" w:rsidR="00C267AE" w:rsidRDefault="00C267AE" w:rsidP="0064469D">
      <w:pPr>
        <w:rPr>
          <w:rFonts w:asciiTheme="majorHAnsi" w:eastAsia="Times New Roman" w:hAnsiTheme="majorHAnsi" w:cs="Times New Roman"/>
          <w:b/>
          <w:sz w:val="28"/>
          <w:szCs w:val="28"/>
          <w:lang w:eastAsia="en-GB"/>
        </w:rPr>
      </w:pPr>
    </w:p>
    <w:p w14:paraId="46CA312A" w14:textId="77777777" w:rsidR="00C267AE" w:rsidRDefault="00C267AE" w:rsidP="0064469D">
      <w:pPr>
        <w:rPr>
          <w:rFonts w:asciiTheme="majorHAnsi" w:eastAsia="Times New Roman" w:hAnsiTheme="majorHAnsi" w:cs="Times New Roman"/>
          <w:b/>
          <w:sz w:val="28"/>
          <w:szCs w:val="28"/>
          <w:lang w:eastAsia="en-GB"/>
        </w:rPr>
      </w:pPr>
    </w:p>
    <w:p w14:paraId="55CCFDB6" w14:textId="77777777" w:rsidR="00C267AE" w:rsidRDefault="00C267AE" w:rsidP="0064469D">
      <w:pPr>
        <w:rPr>
          <w:rFonts w:asciiTheme="majorHAnsi" w:eastAsia="Times New Roman" w:hAnsiTheme="majorHAnsi" w:cs="Times New Roman"/>
          <w:b/>
          <w:sz w:val="28"/>
          <w:szCs w:val="28"/>
          <w:lang w:eastAsia="en-GB"/>
        </w:rPr>
      </w:pPr>
    </w:p>
    <w:p w14:paraId="342E06B6" w14:textId="77777777" w:rsidR="00C267AE" w:rsidRDefault="00C267AE" w:rsidP="0064469D">
      <w:pPr>
        <w:rPr>
          <w:rFonts w:asciiTheme="majorHAnsi" w:eastAsia="Times New Roman" w:hAnsiTheme="majorHAnsi" w:cs="Times New Roman"/>
          <w:b/>
          <w:sz w:val="28"/>
          <w:szCs w:val="28"/>
          <w:lang w:eastAsia="en-GB"/>
        </w:rPr>
      </w:pPr>
    </w:p>
    <w:p w14:paraId="64C4348E" w14:textId="77777777" w:rsidR="00C267AE" w:rsidRDefault="00C267AE" w:rsidP="0064469D">
      <w:pPr>
        <w:rPr>
          <w:rFonts w:asciiTheme="majorHAnsi" w:eastAsia="Times New Roman" w:hAnsiTheme="majorHAnsi" w:cs="Times New Roman"/>
          <w:b/>
          <w:sz w:val="28"/>
          <w:szCs w:val="28"/>
          <w:lang w:eastAsia="en-GB"/>
        </w:rPr>
      </w:pPr>
    </w:p>
    <w:p w14:paraId="56210D84" w14:textId="77777777" w:rsidR="00C267AE" w:rsidRDefault="00C267AE" w:rsidP="0064469D">
      <w:pPr>
        <w:rPr>
          <w:rFonts w:asciiTheme="majorHAnsi" w:eastAsia="Times New Roman" w:hAnsiTheme="majorHAnsi" w:cs="Times New Roman"/>
          <w:b/>
          <w:sz w:val="28"/>
          <w:szCs w:val="28"/>
          <w:lang w:eastAsia="en-GB"/>
        </w:rPr>
      </w:pPr>
    </w:p>
    <w:p w14:paraId="4D106A4D" w14:textId="77777777" w:rsidR="00C267AE" w:rsidRDefault="00C267AE" w:rsidP="0064469D">
      <w:pPr>
        <w:rPr>
          <w:rFonts w:asciiTheme="majorHAnsi" w:eastAsia="Times New Roman" w:hAnsiTheme="majorHAnsi" w:cs="Times New Roman"/>
          <w:b/>
          <w:sz w:val="28"/>
          <w:szCs w:val="28"/>
          <w:lang w:eastAsia="en-GB"/>
        </w:rPr>
      </w:pPr>
    </w:p>
    <w:p w14:paraId="09CAF4A7" w14:textId="77777777" w:rsidR="00C267AE" w:rsidRDefault="00C267AE" w:rsidP="0064469D">
      <w:pPr>
        <w:rPr>
          <w:rFonts w:asciiTheme="majorHAnsi" w:eastAsia="Times New Roman" w:hAnsiTheme="majorHAnsi" w:cs="Times New Roman"/>
          <w:b/>
          <w:sz w:val="28"/>
          <w:szCs w:val="28"/>
          <w:lang w:eastAsia="en-GB"/>
        </w:rPr>
      </w:pPr>
    </w:p>
    <w:p w14:paraId="4A1854A1" w14:textId="77777777" w:rsidR="00C267AE" w:rsidRDefault="00C267AE" w:rsidP="0064469D">
      <w:pPr>
        <w:rPr>
          <w:rFonts w:asciiTheme="majorHAnsi" w:eastAsia="Times New Roman" w:hAnsiTheme="majorHAnsi" w:cs="Times New Roman"/>
          <w:b/>
          <w:sz w:val="28"/>
          <w:szCs w:val="28"/>
          <w:lang w:eastAsia="en-GB"/>
        </w:rPr>
      </w:pPr>
    </w:p>
    <w:p w14:paraId="2273738A" w14:textId="77777777" w:rsidR="00C267AE" w:rsidRDefault="00C267AE" w:rsidP="0064469D">
      <w:pPr>
        <w:rPr>
          <w:rFonts w:asciiTheme="majorHAnsi" w:eastAsia="Times New Roman" w:hAnsiTheme="majorHAnsi" w:cs="Times New Roman"/>
          <w:b/>
          <w:sz w:val="28"/>
          <w:szCs w:val="28"/>
          <w:lang w:eastAsia="en-GB"/>
        </w:rPr>
      </w:pPr>
    </w:p>
    <w:p w14:paraId="422440D0" w14:textId="77777777" w:rsidR="00C267AE" w:rsidRDefault="00C267AE" w:rsidP="0064469D">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3908A9B" w14:textId="5157894A" w:rsidR="00867DC1" w:rsidRPr="00867DC1" w:rsidRDefault="00162CF0" w:rsidP="00867DC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867DC1" w:rsidRPr="00867DC1">
        <w:rPr>
          <w:rFonts w:ascii="Calibri Light" w:eastAsia="Times New Roman" w:hAnsi="Calibri Light" w:cs="Times New Roman"/>
          <w:noProof/>
        </w:rPr>
        <w:t>1.</w:t>
      </w:r>
      <w:r w:rsidR="00867DC1" w:rsidRPr="00867DC1">
        <w:rPr>
          <w:rFonts w:ascii="Calibri Light" w:eastAsia="Times New Roman" w:hAnsi="Calibri Light" w:cs="Times New Roman"/>
          <w:noProof/>
        </w:rPr>
        <w:tab/>
        <w:t xml:space="preserve">Picco, A., Mund, M., Ries, J., Nédélec, F. &amp; Kaksonen, M. Visualizing the functional architecture of the endocytic machinery. </w:t>
      </w:r>
      <w:r w:rsidR="00867DC1" w:rsidRPr="00867DC1">
        <w:rPr>
          <w:rFonts w:ascii="Calibri Light" w:eastAsia="Times New Roman" w:hAnsi="Calibri Light" w:cs="Times New Roman"/>
          <w:i/>
          <w:iCs/>
          <w:noProof/>
        </w:rPr>
        <w:t>Elife</w:t>
      </w:r>
      <w:r w:rsidR="00867DC1" w:rsidRPr="00867DC1">
        <w:rPr>
          <w:rFonts w:ascii="Calibri Light" w:eastAsia="Times New Roman" w:hAnsi="Calibri Light" w:cs="Times New Roman"/>
          <w:noProof/>
        </w:rPr>
        <w:t xml:space="preserve"> e04535 (2015). doi:10.7554/eLife.04535</w:t>
      </w:r>
    </w:p>
    <w:p w14:paraId="7B221FF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w:t>
      </w:r>
      <w:r w:rsidRPr="00867DC1">
        <w:rPr>
          <w:rFonts w:ascii="Calibri Light" w:eastAsia="Times New Roman" w:hAnsi="Calibri Light" w:cs="Times New Roman"/>
          <w:noProof/>
        </w:rPr>
        <w:tab/>
        <w:t xml:space="preserve">Kaksonen, M., Toret, C. P. &amp; Drubin, D. G. A Modular Design for the Clathrin- and Actin-Mediated Endocytosis Machinery.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123,</w:t>
      </w:r>
      <w:r w:rsidRPr="00867DC1">
        <w:rPr>
          <w:rFonts w:ascii="Calibri Light" w:eastAsia="Times New Roman" w:hAnsi="Calibri Light" w:cs="Times New Roman"/>
          <w:noProof/>
        </w:rPr>
        <w:t xml:space="preserve"> 305–320 (2005).</w:t>
      </w:r>
    </w:p>
    <w:p w14:paraId="673147C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w:t>
      </w:r>
      <w:r w:rsidRPr="00867DC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150,</w:t>
      </w:r>
      <w:r w:rsidRPr="00867DC1">
        <w:rPr>
          <w:rFonts w:ascii="Calibri Light" w:eastAsia="Times New Roman" w:hAnsi="Calibri Light" w:cs="Times New Roman"/>
          <w:noProof/>
        </w:rPr>
        <w:t xml:space="preserve"> 508–520 (2012).</w:t>
      </w:r>
    </w:p>
    <w:p w14:paraId="689AAF3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4.</w:t>
      </w:r>
      <w:r w:rsidRPr="00867DC1">
        <w:rPr>
          <w:rFonts w:ascii="Calibri Light" w:eastAsia="Times New Roman" w:hAnsi="Calibri Light" w:cs="Times New Roman"/>
          <w:noProof/>
        </w:rPr>
        <w:tab/>
        <w:t xml:space="preserve">Stachowiak, J. C., Brodsky, F. M. &amp; Miller, E. A. A cost-benefit analysis of the physical mechanisms of membrane curvature. </w:t>
      </w:r>
      <w:r w:rsidRPr="00867DC1">
        <w:rPr>
          <w:rFonts w:ascii="Calibri Light" w:eastAsia="Times New Roman" w:hAnsi="Calibri Light" w:cs="Times New Roman"/>
          <w:i/>
          <w:iCs/>
          <w:noProof/>
        </w:rPr>
        <w:t>Nat.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w:t>
      </w:r>
      <w:r w:rsidRPr="00867DC1">
        <w:rPr>
          <w:rFonts w:ascii="Calibri Light" w:eastAsia="Times New Roman" w:hAnsi="Calibri Light" w:cs="Times New Roman"/>
          <w:noProof/>
        </w:rPr>
        <w:t xml:space="preserve"> 1019–1027 (2013).</w:t>
      </w:r>
    </w:p>
    <w:p w14:paraId="1140FE1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5.</w:t>
      </w:r>
      <w:r w:rsidRPr="00867DC1">
        <w:rPr>
          <w:rFonts w:ascii="Calibri Light" w:eastAsia="Times New Roman" w:hAnsi="Calibri Light" w:cs="Times New Roman"/>
          <w:noProof/>
        </w:rPr>
        <w:tab/>
        <w:t xml:space="preserve">Dmitrieff, S. &amp; Nédélec, F. Membrane Mechanics of Endocytosis in Cells with Turgor. </w:t>
      </w:r>
      <w:r w:rsidRPr="00867DC1">
        <w:rPr>
          <w:rFonts w:ascii="Calibri Light" w:eastAsia="Times New Roman" w:hAnsi="Calibri Light" w:cs="Times New Roman"/>
          <w:i/>
          <w:iCs/>
          <w:noProof/>
        </w:rPr>
        <w:t>PLoS Comput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w:t>
      </w:r>
      <w:r w:rsidRPr="00867DC1">
        <w:rPr>
          <w:rFonts w:ascii="Calibri Light" w:eastAsia="Times New Roman" w:hAnsi="Calibri Light" w:cs="Times New Roman"/>
          <w:noProof/>
        </w:rPr>
        <w:t xml:space="preserve"> e1004538 (2015).</w:t>
      </w:r>
    </w:p>
    <w:p w14:paraId="055F9C4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6.</w:t>
      </w:r>
      <w:r w:rsidRPr="00867DC1">
        <w:rPr>
          <w:rFonts w:ascii="Calibri Light" w:eastAsia="Times New Roman" w:hAnsi="Calibri Light" w:cs="Times New Roman"/>
          <w:noProof/>
        </w:rPr>
        <w:tab/>
        <w:t xml:space="preserve">Saarikangas, J.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Molecular Mechanisms of Membrane Deformation by I-BAR Domain Proteins. </w:t>
      </w:r>
      <w:r w:rsidRPr="00867DC1">
        <w:rPr>
          <w:rFonts w:ascii="Calibri Light" w:eastAsia="Times New Roman" w:hAnsi="Calibri Light" w:cs="Times New Roman"/>
          <w:i/>
          <w:iCs/>
          <w:noProof/>
        </w:rPr>
        <w:t>Curr.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19,</w:t>
      </w:r>
      <w:r w:rsidRPr="00867DC1">
        <w:rPr>
          <w:rFonts w:ascii="Calibri Light" w:eastAsia="Times New Roman" w:hAnsi="Calibri Light" w:cs="Times New Roman"/>
          <w:noProof/>
        </w:rPr>
        <w:t xml:space="preserve"> 95–107 (2009).</w:t>
      </w:r>
    </w:p>
    <w:p w14:paraId="3FFB424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7.</w:t>
      </w:r>
      <w:r w:rsidRPr="00867DC1">
        <w:rPr>
          <w:rFonts w:ascii="Calibri Light" w:eastAsia="Times New Roman" w:hAnsi="Calibri Light" w:cs="Times New Roman"/>
          <w:noProof/>
        </w:rPr>
        <w:tab/>
        <w:t xml:space="preserve">Shimada,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Curved EFC/F-BAR-domain dimers are joined end to end into a filament for membrane invagination in endocytosis.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129,</w:t>
      </w:r>
      <w:r w:rsidRPr="00867DC1">
        <w:rPr>
          <w:rFonts w:ascii="Calibri Light" w:eastAsia="Times New Roman" w:hAnsi="Calibri Light" w:cs="Times New Roman"/>
          <w:noProof/>
        </w:rPr>
        <w:t xml:space="preserve"> 761–772 (2007).</w:t>
      </w:r>
    </w:p>
    <w:p w14:paraId="252AB2FA"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8.</w:t>
      </w:r>
      <w:r w:rsidRPr="00867DC1">
        <w:rPr>
          <w:rFonts w:ascii="Calibri Light" w:eastAsia="Times New Roman" w:hAnsi="Calibri Light" w:cs="Times New Roman"/>
          <w:noProof/>
        </w:rPr>
        <w:tab/>
        <w:t xml:space="preserve">Frost,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Structural basis of membrane invagination by F-BAR domains.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132,</w:t>
      </w:r>
      <w:r w:rsidRPr="00867DC1">
        <w:rPr>
          <w:rFonts w:ascii="Calibri Light" w:eastAsia="Times New Roman" w:hAnsi="Calibri Light" w:cs="Times New Roman"/>
          <w:noProof/>
        </w:rPr>
        <w:t xml:space="preserve"> 807–817 (2008).</w:t>
      </w:r>
    </w:p>
    <w:p w14:paraId="7220ED18"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9.</w:t>
      </w:r>
      <w:r w:rsidRPr="00867DC1">
        <w:rPr>
          <w:rFonts w:ascii="Calibri Light" w:eastAsia="Times New Roman" w:hAnsi="Calibri Light" w:cs="Times New Roman"/>
          <w:noProof/>
        </w:rPr>
        <w:tab/>
        <w:t xml:space="preserve">Arkhipov, A., Yin, Y. &amp; Schulten, K. Membrane-Bending Mechanism of Amphiphysin N-BAR Domains. </w:t>
      </w:r>
      <w:r w:rsidRPr="00867DC1">
        <w:rPr>
          <w:rFonts w:ascii="Calibri Light" w:eastAsia="Times New Roman" w:hAnsi="Calibri Light" w:cs="Times New Roman"/>
          <w:i/>
          <w:iCs/>
          <w:noProof/>
        </w:rPr>
        <w:t>Biophys.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97,</w:t>
      </w:r>
      <w:r w:rsidRPr="00867DC1">
        <w:rPr>
          <w:rFonts w:ascii="Calibri Light" w:eastAsia="Times New Roman" w:hAnsi="Calibri Light" w:cs="Times New Roman"/>
          <w:noProof/>
        </w:rPr>
        <w:t xml:space="preserve"> 2727–2735 (2009).</w:t>
      </w:r>
    </w:p>
    <w:p w14:paraId="7434AE7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10.</w:t>
      </w:r>
      <w:r w:rsidRPr="00867DC1">
        <w:rPr>
          <w:rFonts w:ascii="Calibri Light" w:eastAsia="Times New Roman" w:hAnsi="Calibri Light" w:cs="Times New Roman"/>
          <w:noProof/>
        </w:rPr>
        <w:tab/>
        <w:t xml:space="preserve">Pykäläinen, A.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Pinkbar is an epithelial-specific BAR domain protein that generates </w:t>
      </w:r>
      <w:r w:rsidRPr="00867DC1">
        <w:rPr>
          <w:rFonts w:ascii="Calibri Light" w:eastAsia="Times New Roman" w:hAnsi="Calibri Light" w:cs="Times New Roman"/>
          <w:noProof/>
        </w:rPr>
        <w:lastRenderedPageBreak/>
        <w:t xml:space="preserve">planar membrane structures. </w:t>
      </w:r>
      <w:r w:rsidRPr="00867DC1">
        <w:rPr>
          <w:rFonts w:ascii="Calibri Light" w:eastAsia="Times New Roman" w:hAnsi="Calibri Light" w:cs="Times New Roman"/>
          <w:i/>
          <w:iCs/>
          <w:noProof/>
        </w:rPr>
        <w:t>Nat. Struct. Mol.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18,</w:t>
      </w:r>
      <w:r w:rsidRPr="00867DC1">
        <w:rPr>
          <w:rFonts w:ascii="Calibri Light" w:eastAsia="Times New Roman" w:hAnsi="Calibri Light" w:cs="Times New Roman"/>
          <w:noProof/>
        </w:rPr>
        <w:t xml:space="preserve"> 902–7 (2011).</w:t>
      </w:r>
    </w:p>
    <w:p w14:paraId="2416426F"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11.</w:t>
      </w:r>
      <w:r w:rsidRPr="00867DC1">
        <w:rPr>
          <w:rFonts w:ascii="Calibri Light" w:eastAsia="Times New Roman" w:hAnsi="Calibri Light" w:cs="Times New Roman"/>
          <w:noProof/>
        </w:rPr>
        <w:tab/>
        <w:t xml:space="preserve">Jennifer L Gallop, C. C. J. Mechanism of endophilin N-BAR domain-mediated membrane curvature.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2898–910 (2006).</w:t>
      </w:r>
    </w:p>
    <w:p w14:paraId="04FF5426"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12.</w:t>
      </w:r>
      <w:r w:rsidRPr="00867DC1">
        <w:rPr>
          <w:rFonts w:ascii="Calibri Light" w:eastAsia="Times New Roman" w:hAnsi="Calibri Light" w:cs="Times New Roman"/>
          <w:noProof/>
        </w:rPr>
        <w:tab/>
        <w:t xml:space="preserve">Henne, W.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FCHo Proteins Are Nucleators of Clathrin-Mediated Endocytosis. </w:t>
      </w:r>
      <w:r w:rsidRPr="00867DC1">
        <w:rPr>
          <w:rFonts w:ascii="Calibri Light" w:eastAsia="Times New Roman" w:hAnsi="Calibri Light" w:cs="Times New Roman"/>
          <w:i/>
          <w:iCs/>
          <w:noProof/>
        </w:rPr>
        <w:t>Science (80-. ).</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328,</w:t>
      </w:r>
      <w:r w:rsidRPr="00867DC1">
        <w:rPr>
          <w:rFonts w:ascii="Calibri Light" w:eastAsia="Times New Roman" w:hAnsi="Calibri Light" w:cs="Times New Roman"/>
          <w:noProof/>
        </w:rPr>
        <w:t xml:space="preserve"> 1281–1284 (2010).</w:t>
      </w:r>
    </w:p>
    <w:p w14:paraId="524BF5A5"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13.</w:t>
      </w:r>
      <w:r w:rsidRPr="00867DC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867DC1">
        <w:rPr>
          <w:rFonts w:ascii="Calibri Light" w:eastAsia="Times New Roman" w:hAnsi="Calibri Light" w:cs="Times New Roman"/>
          <w:i/>
          <w:iCs/>
          <w:noProof/>
        </w:rPr>
        <w:t>PLoS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w:t>
      </w:r>
      <w:r w:rsidRPr="00867DC1">
        <w:rPr>
          <w:rFonts w:ascii="Calibri Light" w:eastAsia="Times New Roman" w:hAnsi="Calibri Light" w:cs="Times New Roman"/>
          <w:noProof/>
        </w:rPr>
        <w:t xml:space="preserve"> e1000604 (2011).</w:t>
      </w:r>
    </w:p>
    <w:p w14:paraId="471B8B7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14.</w:t>
      </w:r>
      <w:r w:rsidRPr="00867DC1">
        <w:rPr>
          <w:rFonts w:ascii="Calibri Light" w:eastAsia="Times New Roman" w:hAnsi="Calibri Light" w:cs="Times New Roman"/>
          <w:noProof/>
        </w:rPr>
        <w:tab/>
        <w:t xml:space="preserve">Skruzny,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Molecular basis for coupling the plasma membrane to the actin cytoskeleton during clathrin-mediated endocytosis. </w:t>
      </w:r>
      <w:r w:rsidRPr="00867DC1">
        <w:rPr>
          <w:rFonts w:ascii="Calibri Light" w:eastAsia="Times New Roman" w:hAnsi="Calibri Light" w:cs="Times New Roman"/>
          <w:i/>
          <w:iCs/>
          <w:noProof/>
        </w:rPr>
        <w:t>Proc. Natl. Acad. Sci. U. S. A.</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109,</w:t>
      </w:r>
      <w:r w:rsidRPr="00867DC1">
        <w:rPr>
          <w:rFonts w:ascii="Calibri Light" w:eastAsia="Times New Roman" w:hAnsi="Calibri Light" w:cs="Times New Roman"/>
          <w:noProof/>
        </w:rPr>
        <w:t xml:space="preserve"> E2533-42 (2012).</w:t>
      </w:r>
    </w:p>
    <w:p w14:paraId="06C31E5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15.</w:t>
      </w:r>
      <w:r w:rsidRPr="00867DC1">
        <w:rPr>
          <w:rFonts w:ascii="Calibri Light" w:eastAsia="Times New Roman" w:hAnsi="Calibri Light" w:cs="Times New Roman"/>
          <w:noProof/>
        </w:rPr>
        <w:tab/>
        <w:t xml:space="preserve">Kaksonen, M., Sun, Y. &amp; Drubin, D. G. A pathway for association of receptors, adaptors, and actin during endocytic internalization.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115,</w:t>
      </w:r>
      <w:r w:rsidRPr="00867DC1">
        <w:rPr>
          <w:rFonts w:ascii="Calibri Light" w:eastAsia="Times New Roman" w:hAnsi="Calibri Light" w:cs="Times New Roman"/>
          <w:noProof/>
        </w:rPr>
        <w:t xml:space="preserve"> 475–487 (2003).</w:t>
      </w:r>
    </w:p>
    <w:p w14:paraId="0670BB7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16.</w:t>
      </w:r>
      <w:r w:rsidRPr="00867DC1">
        <w:rPr>
          <w:rFonts w:ascii="Calibri Light" w:eastAsia="Times New Roman" w:hAnsi="Calibri Light" w:cs="Times New Roman"/>
          <w:noProof/>
        </w:rPr>
        <w:tab/>
        <w:t xml:space="preserve">Sivadon, P., Crouzet, M. &amp; Aigle, M. Functional assessment of the yeast Rvs161 and Rvs167 protein domains. </w:t>
      </w:r>
      <w:r w:rsidRPr="00867DC1">
        <w:rPr>
          <w:rFonts w:ascii="Calibri Light" w:eastAsia="Times New Roman" w:hAnsi="Calibri Light" w:cs="Times New Roman"/>
          <w:i/>
          <w:iCs/>
          <w:noProof/>
        </w:rPr>
        <w:t>FEBS Lett.</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417,</w:t>
      </w:r>
      <w:r w:rsidRPr="00867DC1">
        <w:rPr>
          <w:rFonts w:ascii="Calibri Light" w:eastAsia="Times New Roman" w:hAnsi="Calibri Light" w:cs="Times New Roman"/>
          <w:noProof/>
        </w:rPr>
        <w:t xml:space="preserve"> 21–7 (1997).</w:t>
      </w:r>
    </w:p>
    <w:p w14:paraId="2DD48A5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17.</w:t>
      </w:r>
      <w:r w:rsidRPr="00867DC1">
        <w:rPr>
          <w:rFonts w:ascii="Calibri Light" w:eastAsia="Times New Roman" w:hAnsi="Calibri Light" w:cs="Times New Roman"/>
          <w:noProof/>
        </w:rPr>
        <w:tab/>
        <w:t xml:space="preserve">Verschueren, E.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Evolution of the SH3 Domain Specificity Landscape in Yeasts. </w:t>
      </w:r>
      <w:r w:rsidRPr="00867DC1">
        <w:rPr>
          <w:rFonts w:ascii="Calibri Light" w:eastAsia="Times New Roman" w:hAnsi="Calibri Light" w:cs="Times New Roman"/>
          <w:i/>
          <w:iCs/>
          <w:noProof/>
        </w:rPr>
        <w:t>PLoS One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10,</w:t>
      </w:r>
      <w:r w:rsidRPr="00867DC1">
        <w:rPr>
          <w:rFonts w:ascii="Calibri Light" w:eastAsia="Times New Roman" w:hAnsi="Calibri Light" w:cs="Times New Roman"/>
          <w:noProof/>
        </w:rPr>
        <w:t xml:space="preserve"> (2015).</w:t>
      </w:r>
    </w:p>
    <w:p w14:paraId="4DCCEC3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18.</w:t>
      </w:r>
      <w:r w:rsidRPr="00867DC1">
        <w:rPr>
          <w:rFonts w:ascii="Calibri Light" w:eastAsia="Times New Roman" w:hAnsi="Calibri Light" w:cs="Times New Roman"/>
          <w:noProof/>
        </w:rPr>
        <w:tab/>
        <w:t xml:space="preserve">Mayer, B. J. SH3 domains: complexity in moderation. </w:t>
      </w:r>
      <w:r w:rsidRPr="00867DC1">
        <w:rPr>
          <w:rFonts w:ascii="Calibri Light" w:eastAsia="Times New Roman" w:hAnsi="Calibri Light" w:cs="Times New Roman"/>
          <w:i/>
          <w:iCs/>
          <w:noProof/>
        </w:rPr>
        <w:t>J. Cell Sci.</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114,</w:t>
      </w:r>
      <w:r w:rsidRPr="00867DC1">
        <w:rPr>
          <w:rFonts w:ascii="Calibri Light" w:eastAsia="Times New Roman" w:hAnsi="Calibri Light" w:cs="Times New Roman"/>
          <w:noProof/>
        </w:rPr>
        <w:t xml:space="preserve"> 1253–63 (2001).</w:t>
      </w:r>
    </w:p>
    <w:p w14:paraId="498F29C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rPr>
        <w:t>19.</w:t>
      </w:r>
      <w:r w:rsidRPr="00867DC1">
        <w:rPr>
          <w:rFonts w:ascii="Calibri Light" w:eastAsia="Times New Roman" w:hAnsi="Calibri Light" w:cs="Times New Roman"/>
          <w:noProof/>
        </w:rPr>
        <w:tab/>
        <w:t xml:space="preserve">Rooij, I. I.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A role for the dynamin-like protein Vps1 during endocytosis in yeast. </w:t>
      </w:r>
      <w:r w:rsidRPr="00867DC1">
        <w:rPr>
          <w:rFonts w:ascii="Calibri Light" w:eastAsia="Times New Roman" w:hAnsi="Calibri Light" w:cs="Times New Roman"/>
          <w:i/>
          <w:iCs/>
          <w:noProof/>
          <w:lang w:val="fr-CH"/>
        </w:rPr>
        <w:t>J. Cell Sci.</w:t>
      </w:r>
      <w:r w:rsidRPr="00867DC1">
        <w:rPr>
          <w:rFonts w:ascii="Calibri Light" w:eastAsia="Times New Roman" w:hAnsi="Calibri Light" w:cs="Times New Roman"/>
          <w:noProof/>
          <w:lang w:val="fr-CH"/>
        </w:rPr>
        <w:t xml:space="preserve"> jcs.070508 (2010). doi:10.1242/jcs.070508</w:t>
      </w:r>
    </w:p>
    <w:p w14:paraId="1441FCA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lang w:val="fr-CH"/>
        </w:rPr>
        <w:t>20.</w:t>
      </w:r>
      <w:r w:rsidRPr="00867DC1">
        <w:rPr>
          <w:rFonts w:ascii="Calibri Light" w:eastAsia="Times New Roman" w:hAnsi="Calibri Light" w:cs="Times New Roman"/>
          <w:noProof/>
          <w:lang w:val="fr-CH"/>
        </w:rPr>
        <w:tab/>
        <w:t xml:space="preserve">Nannapaneni, S.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867DC1">
        <w:rPr>
          <w:rFonts w:ascii="Calibri Light" w:eastAsia="Times New Roman" w:hAnsi="Calibri Light" w:cs="Times New Roman"/>
          <w:i/>
          <w:iCs/>
          <w:noProof/>
          <w:lang w:val="fr-CH"/>
        </w:rPr>
        <w:t>Eur. J. Cell Biol.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b/>
          <w:bCs/>
          <w:noProof/>
          <w:lang w:val="fr-CH"/>
        </w:rPr>
        <w:t>89,</w:t>
      </w:r>
      <w:r w:rsidRPr="00867DC1">
        <w:rPr>
          <w:rFonts w:ascii="Calibri Light" w:eastAsia="Times New Roman" w:hAnsi="Calibri Light" w:cs="Times New Roman"/>
          <w:noProof/>
          <w:lang w:val="fr-CH"/>
        </w:rPr>
        <w:t xml:space="preserve"> 499–508 (2010).</w:t>
      </w:r>
    </w:p>
    <w:p w14:paraId="42855759"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lang w:val="fr-CH"/>
        </w:rPr>
        <w:t>21.</w:t>
      </w:r>
      <w:r w:rsidRPr="00867DC1">
        <w:rPr>
          <w:rFonts w:ascii="Calibri Light" w:eastAsia="Times New Roman" w:hAnsi="Calibri Light" w:cs="Times New Roman"/>
          <w:noProof/>
          <w:lang w:val="fr-CH"/>
        </w:rPr>
        <w:tab/>
        <w:t xml:space="preserve">Goud Gadila, S. K.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Yeast dynamin Vps1 associates with clathrin to facilitate vesicular trafficking and controls Golgi homeostasis. </w:t>
      </w:r>
      <w:r w:rsidRPr="00867DC1">
        <w:rPr>
          <w:rFonts w:ascii="Calibri Light" w:eastAsia="Times New Roman" w:hAnsi="Calibri Light" w:cs="Times New Roman"/>
          <w:i/>
          <w:iCs/>
          <w:noProof/>
        </w:rPr>
        <w:t>Eur. 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96,</w:t>
      </w:r>
      <w:r w:rsidRPr="00867DC1">
        <w:rPr>
          <w:rFonts w:ascii="Calibri Light" w:eastAsia="Times New Roman" w:hAnsi="Calibri Light" w:cs="Times New Roman"/>
          <w:noProof/>
        </w:rPr>
        <w:t xml:space="preserve"> 182–197 (2017).</w:t>
      </w:r>
    </w:p>
    <w:p w14:paraId="1074C74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lang w:val="fr-CH"/>
        </w:rPr>
      </w:pPr>
      <w:r w:rsidRPr="00867DC1">
        <w:rPr>
          <w:rFonts w:ascii="Calibri Light" w:eastAsia="Times New Roman" w:hAnsi="Calibri Light" w:cs="Times New Roman"/>
          <w:noProof/>
        </w:rPr>
        <w:t>22.</w:t>
      </w:r>
      <w:r w:rsidRPr="00867DC1">
        <w:rPr>
          <w:rFonts w:ascii="Calibri Light" w:eastAsia="Times New Roman" w:hAnsi="Calibri Light" w:cs="Times New Roman"/>
          <w:noProof/>
        </w:rPr>
        <w:tab/>
        <w:t xml:space="preserve">Kishimoto, T.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Determinants of endocytic membrane geometry, stability, and scission. </w:t>
      </w:r>
      <w:r w:rsidRPr="00867DC1">
        <w:rPr>
          <w:rFonts w:ascii="Calibri Light" w:eastAsia="Times New Roman" w:hAnsi="Calibri Light" w:cs="Times New Roman"/>
          <w:i/>
          <w:iCs/>
          <w:noProof/>
          <w:lang w:val="fr-CH"/>
        </w:rPr>
        <w:t>Proc. Natl. Acad. Sci.</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b/>
          <w:bCs/>
          <w:noProof/>
          <w:lang w:val="fr-CH"/>
        </w:rPr>
        <w:t>108,</w:t>
      </w:r>
      <w:r w:rsidRPr="00867DC1">
        <w:rPr>
          <w:rFonts w:ascii="Calibri Light" w:eastAsia="Times New Roman" w:hAnsi="Calibri Light" w:cs="Times New Roman"/>
          <w:noProof/>
          <w:lang w:val="fr-CH"/>
        </w:rPr>
        <w:t xml:space="preserve"> E979–E988 (2011).</w:t>
      </w:r>
    </w:p>
    <w:p w14:paraId="6B0DAF61"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lang w:val="fr-CH"/>
        </w:rPr>
        <w:t>23.</w:t>
      </w:r>
      <w:r w:rsidRPr="00867DC1">
        <w:rPr>
          <w:rFonts w:ascii="Calibri Light" w:eastAsia="Times New Roman" w:hAnsi="Calibri Light" w:cs="Times New Roman"/>
          <w:noProof/>
          <w:lang w:val="fr-CH"/>
        </w:rPr>
        <w:tab/>
        <w:t xml:space="preserve">McPherson, P. S. </w:t>
      </w:r>
      <w:r w:rsidRPr="00867DC1">
        <w:rPr>
          <w:rFonts w:ascii="Calibri Light" w:eastAsia="Times New Roman" w:hAnsi="Calibri Light" w:cs="Times New Roman"/>
          <w:i/>
          <w:iCs/>
          <w:noProof/>
          <w:lang w:val="fr-CH"/>
        </w:rPr>
        <w:t>et al.</w:t>
      </w:r>
      <w:r w:rsidRPr="00867DC1">
        <w:rPr>
          <w:rFonts w:ascii="Calibri Light" w:eastAsia="Times New Roman" w:hAnsi="Calibri Light" w:cs="Times New Roman"/>
          <w:noProof/>
          <w:lang w:val="fr-CH"/>
        </w:rPr>
        <w:t xml:space="preserve"> </w:t>
      </w:r>
      <w:r w:rsidRPr="00867DC1">
        <w:rPr>
          <w:rFonts w:ascii="Calibri Light" w:eastAsia="Times New Roman" w:hAnsi="Calibri Light" w:cs="Times New Roman"/>
          <w:noProof/>
        </w:rPr>
        <w:t xml:space="preserve">A presynaptic inositol-5-phosphatase. </w:t>
      </w:r>
      <w:r w:rsidRPr="00867DC1">
        <w:rPr>
          <w:rFonts w:ascii="Calibri Light" w:eastAsia="Times New Roman" w:hAnsi="Calibri Light" w:cs="Times New Roman"/>
          <w:i/>
          <w:iCs/>
          <w:noProof/>
        </w:rPr>
        <w:t>Nature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379,</w:t>
      </w:r>
      <w:r w:rsidRPr="00867DC1">
        <w:rPr>
          <w:rFonts w:ascii="Calibri Light" w:eastAsia="Times New Roman" w:hAnsi="Calibri Light" w:cs="Times New Roman"/>
          <w:noProof/>
        </w:rPr>
        <w:t xml:space="preserve"> 353–357 (1996).</w:t>
      </w:r>
    </w:p>
    <w:p w14:paraId="070E0C1C"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24.</w:t>
      </w:r>
      <w:r w:rsidRPr="00867DC1">
        <w:rPr>
          <w:rFonts w:ascii="Calibri Light" w:eastAsia="Times New Roman" w:hAnsi="Calibri Light" w:cs="Times New Roman"/>
          <w:noProof/>
        </w:rPr>
        <w:tab/>
        <w:t xml:space="preserve">Kearns, B. G.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Essential role for diacylglycerol in protein transport from the yeast Golgi complex. </w:t>
      </w:r>
      <w:r w:rsidRPr="00867DC1">
        <w:rPr>
          <w:rFonts w:ascii="Calibri Light" w:eastAsia="Times New Roman" w:hAnsi="Calibri Light" w:cs="Times New Roman"/>
          <w:i/>
          <w:iCs/>
          <w:noProof/>
        </w:rPr>
        <w:t>Nature</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387,</w:t>
      </w:r>
      <w:r w:rsidRPr="00867DC1">
        <w:rPr>
          <w:rFonts w:ascii="Calibri Light" w:eastAsia="Times New Roman" w:hAnsi="Calibri Light" w:cs="Times New Roman"/>
          <w:noProof/>
        </w:rPr>
        <w:t xml:space="preserve"> 101–105 (1997).</w:t>
      </w:r>
    </w:p>
    <w:p w14:paraId="40F348F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25.</w:t>
      </w:r>
      <w:r w:rsidRPr="00867DC1">
        <w:rPr>
          <w:rFonts w:ascii="Calibri Light" w:eastAsia="Times New Roman" w:hAnsi="Calibri Light" w:cs="Times New Roman"/>
          <w:noProof/>
        </w:rPr>
        <w:tab/>
        <w:t xml:space="preserve">Srinivasan,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867DC1">
        <w:rPr>
          <w:rFonts w:ascii="Calibri Light" w:eastAsia="Times New Roman" w:hAnsi="Calibri Light" w:cs="Times New Roman"/>
          <w:i/>
          <w:iCs/>
          <w:noProof/>
        </w:rPr>
        <w:t>Eur. 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74,</w:t>
      </w:r>
      <w:r w:rsidRPr="00867DC1">
        <w:rPr>
          <w:rFonts w:ascii="Calibri Light" w:eastAsia="Times New Roman" w:hAnsi="Calibri Light" w:cs="Times New Roman"/>
          <w:noProof/>
        </w:rPr>
        <w:t xml:space="preserve"> 350–60 (1997).</w:t>
      </w:r>
    </w:p>
    <w:p w14:paraId="5044024D"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26.</w:t>
      </w:r>
      <w:r w:rsidRPr="00867DC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867DC1">
        <w:rPr>
          <w:rFonts w:ascii="Calibri Light" w:eastAsia="Times New Roman" w:hAnsi="Calibri Light" w:cs="Times New Roman"/>
          <w:i/>
          <w:iCs/>
          <w:noProof/>
        </w:rPr>
        <w:t>J. Cell Sci.</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111 ( Pt 2,</w:t>
      </w:r>
      <w:r w:rsidRPr="00867DC1">
        <w:rPr>
          <w:rFonts w:ascii="Calibri Light" w:eastAsia="Times New Roman" w:hAnsi="Calibri Light" w:cs="Times New Roman"/>
          <w:noProof/>
        </w:rPr>
        <w:t xml:space="preserve"> 3347–3356 (1998).</w:t>
      </w:r>
    </w:p>
    <w:p w14:paraId="5C192F7E"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27.</w:t>
      </w:r>
      <w:r w:rsidRPr="00867DC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4D3FE7B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28.</w:t>
      </w:r>
      <w:r w:rsidRPr="00867DC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867DC1">
        <w:rPr>
          <w:rFonts w:ascii="Calibri Light" w:eastAsia="Times New Roman" w:hAnsi="Calibri Light" w:cs="Times New Roman"/>
          <w:i/>
          <w:iCs/>
          <w:noProof/>
        </w:rPr>
        <w:t>Mol. Biol. 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13,</w:t>
      </w:r>
      <w:r w:rsidRPr="00867DC1">
        <w:rPr>
          <w:rFonts w:ascii="Calibri Light" w:eastAsia="Times New Roman" w:hAnsi="Calibri Light" w:cs="Times New Roman"/>
          <w:noProof/>
        </w:rPr>
        <w:t xml:space="preserve"> 542–557 (2002).</w:t>
      </w:r>
    </w:p>
    <w:p w14:paraId="27A92362"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29.</w:t>
      </w:r>
      <w:r w:rsidRPr="00867DC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867DC1">
        <w:rPr>
          <w:rFonts w:ascii="Calibri Light" w:eastAsia="Times New Roman" w:hAnsi="Calibri Light" w:cs="Times New Roman"/>
          <w:i/>
          <w:iCs/>
          <w:noProof/>
        </w:rPr>
        <w:t>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177,</w:t>
      </w:r>
      <w:r w:rsidRPr="00867DC1">
        <w:rPr>
          <w:rFonts w:ascii="Calibri Light" w:eastAsia="Times New Roman" w:hAnsi="Calibri Light" w:cs="Times New Roman"/>
          <w:noProof/>
        </w:rPr>
        <w:t xml:space="preserve"> 355–367 (2007).</w:t>
      </w:r>
    </w:p>
    <w:p w14:paraId="1EBF4085"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lastRenderedPageBreak/>
        <w:t>30.</w:t>
      </w:r>
      <w:r w:rsidRPr="00867DC1">
        <w:rPr>
          <w:rFonts w:ascii="Calibri Light" w:eastAsia="Times New Roman" w:hAnsi="Calibri Light" w:cs="Times New Roman"/>
          <w:noProof/>
        </w:rPr>
        <w:tab/>
        <w:t xml:space="preserve">Simunovic,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Friction Mediates Scission of Tubular Membranes Scaffolded by BAR Proteins.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170,</w:t>
      </w:r>
      <w:r w:rsidRPr="00867DC1">
        <w:rPr>
          <w:rFonts w:ascii="Calibri Light" w:eastAsia="Times New Roman" w:hAnsi="Calibri Light" w:cs="Times New Roman"/>
          <w:noProof/>
        </w:rPr>
        <w:t xml:space="preserve"> 1–13 (2017).</w:t>
      </w:r>
    </w:p>
    <w:p w14:paraId="2A1AE098"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31.</w:t>
      </w:r>
      <w:r w:rsidRPr="00867DC1">
        <w:rPr>
          <w:rFonts w:ascii="Calibri Light" w:eastAsia="Times New Roman" w:hAnsi="Calibri Light" w:cs="Times New Roman"/>
          <w:noProof/>
        </w:rPr>
        <w:tab/>
        <w:t xml:space="preserve">Qualmann, B., Koch, D. &amp; Kessels, M. M. Let’s go bananas: revisiting the endocytic BAR code.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30,</w:t>
      </w:r>
      <w:r w:rsidRPr="00867DC1">
        <w:rPr>
          <w:rFonts w:ascii="Calibri Light" w:eastAsia="Times New Roman" w:hAnsi="Calibri Light" w:cs="Times New Roman"/>
          <w:noProof/>
        </w:rPr>
        <w:t xml:space="preserve"> 3501–3515 (2011).</w:t>
      </w:r>
    </w:p>
    <w:p w14:paraId="6426FC7C"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32.</w:t>
      </w:r>
      <w:r w:rsidRPr="00867DC1">
        <w:rPr>
          <w:rFonts w:ascii="Calibri Light" w:eastAsia="Times New Roman" w:hAnsi="Calibri Light" w:cs="Times New Roman"/>
          <w:noProof/>
        </w:rPr>
        <w:tab/>
        <w:t xml:space="preserve">Masuda, M.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Endophilin BAR domain drives membrane curvature by two newly identified structure-based mechanisms. </w:t>
      </w:r>
      <w:r w:rsidRPr="00867DC1">
        <w:rPr>
          <w:rFonts w:ascii="Calibri Light" w:eastAsia="Times New Roman" w:hAnsi="Calibri Light" w:cs="Times New Roman"/>
          <w:i/>
          <w:iCs/>
          <w:noProof/>
        </w:rPr>
        <w:t>EMBO J.</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2889–97 (2006).</w:t>
      </w:r>
    </w:p>
    <w:p w14:paraId="46B1160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33.</w:t>
      </w:r>
      <w:r w:rsidRPr="00867DC1">
        <w:rPr>
          <w:rFonts w:ascii="Calibri Light" w:eastAsia="Times New Roman" w:hAnsi="Calibri Light" w:cs="Times New Roman"/>
          <w:noProof/>
        </w:rPr>
        <w:tab/>
        <w:t xml:space="preserve">Boucrot, E.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Membrane Fission Is Promoted by Insertion of Amphipathic Helices and Is Restricted by Crescent BAR Domains. </w:t>
      </w:r>
      <w:r w:rsidRPr="00867DC1">
        <w:rPr>
          <w:rFonts w:ascii="Calibri Light" w:eastAsia="Times New Roman" w:hAnsi="Calibri Light" w:cs="Times New Roman"/>
          <w:i/>
          <w:iCs/>
          <w:noProof/>
        </w:rPr>
        <w:t>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149,</w:t>
      </w:r>
      <w:r w:rsidRPr="00867DC1">
        <w:rPr>
          <w:rFonts w:ascii="Calibri Light" w:eastAsia="Times New Roman" w:hAnsi="Calibri Light" w:cs="Times New Roman"/>
          <w:noProof/>
        </w:rPr>
        <w:t xml:space="preserve"> 124–136 (2012).</w:t>
      </w:r>
    </w:p>
    <w:p w14:paraId="12A63953"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34.</w:t>
      </w:r>
      <w:r w:rsidRPr="00867DC1">
        <w:rPr>
          <w:rFonts w:ascii="Calibri Light" w:eastAsia="Times New Roman" w:hAnsi="Calibri Light" w:cs="Times New Roman"/>
          <w:noProof/>
        </w:rPr>
        <w:tab/>
        <w:t xml:space="preserve">Dmitrieff, S.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Membrane Mechanics of Endocytosis in Cells with Turgor. </w:t>
      </w:r>
      <w:r w:rsidRPr="00867DC1">
        <w:rPr>
          <w:rFonts w:ascii="Calibri Light" w:eastAsia="Times New Roman" w:hAnsi="Calibri Light" w:cs="Times New Roman"/>
          <w:i/>
          <w:iCs/>
          <w:noProof/>
        </w:rPr>
        <w:t>PLOS Comput.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11,</w:t>
      </w:r>
      <w:r w:rsidRPr="00867DC1">
        <w:rPr>
          <w:rFonts w:ascii="Calibri Light" w:eastAsia="Times New Roman" w:hAnsi="Calibri Light" w:cs="Times New Roman"/>
          <w:noProof/>
        </w:rPr>
        <w:t xml:space="preserve"> e1004538 (2015).</w:t>
      </w:r>
    </w:p>
    <w:p w14:paraId="0DF1DC87"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35.</w:t>
      </w:r>
      <w:r w:rsidRPr="00867DC1">
        <w:rPr>
          <w:rFonts w:ascii="Calibri Light" w:eastAsia="Times New Roman" w:hAnsi="Calibri Light" w:cs="Times New Roman"/>
          <w:noProof/>
        </w:rPr>
        <w:tab/>
        <w:t xml:space="preserve">Basu, R., Munteanu, E. L. &amp; Chang, F. Role of turgor pressure in endocytosis in fission yeast. </w:t>
      </w:r>
      <w:r w:rsidRPr="00867DC1">
        <w:rPr>
          <w:rFonts w:ascii="Calibri Light" w:eastAsia="Times New Roman" w:hAnsi="Calibri Light" w:cs="Times New Roman"/>
          <w:i/>
          <w:iCs/>
          <w:noProof/>
        </w:rPr>
        <w:t>Mol. Biol. Cell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25,</w:t>
      </w:r>
      <w:r w:rsidRPr="00867DC1">
        <w:rPr>
          <w:rFonts w:ascii="Calibri Light" w:eastAsia="Times New Roman" w:hAnsi="Calibri Light" w:cs="Times New Roman"/>
          <w:noProof/>
        </w:rPr>
        <w:t xml:space="preserve"> 679–687 (2014).</w:t>
      </w:r>
    </w:p>
    <w:p w14:paraId="12A5E370" w14:textId="77777777" w:rsidR="00867DC1" w:rsidRPr="00867DC1" w:rsidRDefault="00867DC1" w:rsidP="00867DC1">
      <w:pPr>
        <w:widowControl w:val="0"/>
        <w:autoSpaceDE w:val="0"/>
        <w:autoSpaceDN w:val="0"/>
        <w:adjustRightInd w:val="0"/>
        <w:ind w:left="640" w:hanging="640"/>
        <w:rPr>
          <w:rFonts w:ascii="Calibri Light" w:eastAsia="Times New Roman" w:hAnsi="Calibri Light" w:cs="Times New Roman"/>
          <w:noProof/>
        </w:rPr>
      </w:pPr>
      <w:r w:rsidRPr="00867DC1">
        <w:rPr>
          <w:rFonts w:ascii="Calibri Light" w:eastAsia="Times New Roman" w:hAnsi="Calibri Light" w:cs="Times New Roman"/>
          <w:noProof/>
        </w:rPr>
        <w:t>36.</w:t>
      </w:r>
      <w:r w:rsidRPr="00867DC1">
        <w:rPr>
          <w:rFonts w:ascii="Calibri Light" w:eastAsia="Times New Roman" w:hAnsi="Calibri Light" w:cs="Times New Roman"/>
          <w:noProof/>
        </w:rPr>
        <w:tab/>
        <w:t xml:space="preserve">Farsad, K.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Generation of high curvature membranes mediated by direct endophilin bilayer interactions. </w:t>
      </w:r>
      <w:r w:rsidRPr="00867DC1">
        <w:rPr>
          <w:rFonts w:ascii="Calibri Light" w:eastAsia="Times New Roman" w:hAnsi="Calibri Light" w:cs="Times New Roman"/>
          <w:i/>
          <w:iCs/>
          <w:noProof/>
        </w:rPr>
        <w:t>J. Cell Biol.</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155,</w:t>
      </w:r>
      <w:r w:rsidRPr="00867DC1">
        <w:rPr>
          <w:rFonts w:ascii="Calibri Light" w:eastAsia="Times New Roman" w:hAnsi="Calibri Light" w:cs="Times New Roman"/>
          <w:noProof/>
        </w:rPr>
        <w:t xml:space="preserve"> 193–200 (2001).</w:t>
      </w:r>
    </w:p>
    <w:p w14:paraId="0113029A" w14:textId="77777777" w:rsidR="00867DC1" w:rsidRPr="00867DC1" w:rsidRDefault="00867DC1" w:rsidP="00867DC1">
      <w:pPr>
        <w:widowControl w:val="0"/>
        <w:autoSpaceDE w:val="0"/>
        <w:autoSpaceDN w:val="0"/>
        <w:adjustRightInd w:val="0"/>
        <w:ind w:left="640" w:hanging="640"/>
        <w:rPr>
          <w:rFonts w:ascii="Calibri Light" w:hAnsi="Calibri Light"/>
          <w:noProof/>
        </w:rPr>
      </w:pPr>
      <w:r w:rsidRPr="00867DC1">
        <w:rPr>
          <w:rFonts w:ascii="Calibri Light" w:eastAsia="Times New Roman" w:hAnsi="Calibri Light" w:cs="Times New Roman"/>
          <w:noProof/>
        </w:rPr>
        <w:t>37.</w:t>
      </w:r>
      <w:r w:rsidRPr="00867DC1">
        <w:rPr>
          <w:rFonts w:ascii="Calibri Light" w:eastAsia="Times New Roman" w:hAnsi="Calibri Light" w:cs="Times New Roman"/>
          <w:noProof/>
        </w:rPr>
        <w:tab/>
        <w:t xml:space="preserve">Peter, B. J. </w:t>
      </w:r>
      <w:r w:rsidRPr="00867DC1">
        <w:rPr>
          <w:rFonts w:ascii="Calibri Light" w:eastAsia="Times New Roman" w:hAnsi="Calibri Light" w:cs="Times New Roman"/>
          <w:i/>
          <w:iCs/>
          <w:noProof/>
        </w:rPr>
        <w:t>et al.</w:t>
      </w:r>
      <w:r w:rsidRPr="00867DC1">
        <w:rPr>
          <w:rFonts w:ascii="Calibri Light" w:eastAsia="Times New Roman" w:hAnsi="Calibri Light" w:cs="Times New Roman"/>
          <w:noProof/>
        </w:rPr>
        <w:t xml:space="preserve"> BAR Domains as Sensors of Membrane Curvature: The Amphiphysin BAR Structure. </w:t>
      </w:r>
      <w:r w:rsidRPr="00867DC1">
        <w:rPr>
          <w:rFonts w:ascii="Calibri Light" w:eastAsia="Times New Roman" w:hAnsi="Calibri Light" w:cs="Times New Roman"/>
          <w:i/>
          <w:iCs/>
          <w:noProof/>
        </w:rPr>
        <w:t>Science (80-. ).</w:t>
      </w:r>
      <w:r w:rsidRPr="00867DC1">
        <w:rPr>
          <w:rFonts w:ascii="Calibri Light" w:eastAsia="Times New Roman" w:hAnsi="Calibri Light" w:cs="Times New Roman"/>
          <w:noProof/>
        </w:rPr>
        <w:t xml:space="preserve"> </w:t>
      </w:r>
      <w:r w:rsidRPr="00867DC1">
        <w:rPr>
          <w:rFonts w:ascii="Calibri Light" w:eastAsia="Times New Roman" w:hAnsi="Calibri Light" w:cs="Times New Roman"/>
          <w:b/>
          <w:bCs/>
          <w:noProof/>
        </w:rPr>
        <w:t>303,</w:t>
      </w:r>
      <w:r w:rsidRPr="00867DC1">
        <w:rPr>
          <w:rFonts w:ascii="Calibri Light" w:eastAsia="Times New Roman" w:hAnsi="Calibri Light" w:cs="Times New Roman"/>
          <w:noProof/>
        </w:rPr>
        <w:t xml:space="preserve"> 495–499 (2004).</w:t>
      </w:r>
    </w:p>
    <w:p w14:paraId="41855645" w14:textId="42681492" w:rsidR="00162CF0" w:rsidRDefault="00162CF0" w:rsidP="00867DC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425C8847" w14:textId="77777777" w:rsidR="00476502" w:rsidRDefault="00476502">
      <w:pPr>
        <w:rPr>
          <w:rFonts w:asciiTheme="majorHAnsi" w:hAnsiTheme="majorHAnsi"/>
        </w:rPr>
      </w:pPr>
    </w:p>
    <w:p w14:paraId="72E4D1FF" w14:textId="77777777" w:rsidR="00476502" w:rsidRDefault="00476502">
      <w:pPr>
        <w:rPr>
          <w:rFonts w:asciiTheme="majorHAnsi" w:hAnsiTheme="majorHAnsi"/>
        </w:rPr>
      </w:pPr>
    </w:p>
    <w:p w14:paraId="4F592B68" w14:textId="647832A3" w:rsidR="00476502" w:rsidRDefault="00476502">
      <w:pPr>
        <w:rPr>
          <w:rFonts w:asciiTheme="majorHAnsi" w:hAnsiTheme="majorHAnsi"/>
        </w:rPr>
      </w:pPr>
      <w:r>
        <w:rPr>
          <w:rFonts w:asciiTheme="majorHAnsi" w:hAnsiTheme="majorHAnsi"/>
        </w:rPr>
        <w:t xml:space="preserve">Legends: </w:t>
      </w:r>
    </w:p>
    <w:p w14:paraId="22EB0542" w14:textId="77777777" w:rsidR="007F6E24" w:rsidRDefault="007F6E24">
      <w:pPr>
        <w:rPr>
          <w:rFonts w:asciiTheme="majorHAnsi" w:hAnsiTheme="majorHAnsi"/>
        </w:rPr>
      </w:pPr>
    </w:p>
    <w:p w14:paraId="2D3570D9" w14:textId="7636ED53" w:rsidR="007F6E24" w:rsidRPr="0051206D" w:rsidRDefault="007F6E24">
      <w:pPr>
        <w:rPr>
          <w:rFonts w:asciiTheme="majorHAnsi" w:hAnsiTheme="majorHAnsi"/>
          <w:b/>
        </w:rPr>
      </w:pPr>
      <w:r w:rsidRPr="0051206D">
        <w:rPr>
          <w:rFonts w:asciiTheme="majorHAnsi" w:hAnsiTheme="majorHAnsi"/>
          <w:b/>
        </w:rPr>
        <w:t>inp</w:t>
      </w:r>
    </w:p>
    <w:p w14:paraId="4D6D78E0" w14:textId="77777777" w:rsidR="00476502" w:rsidRPr="00476502" w:rsidRDefault="00476502" w:rsidP="00476502">
      <w:pPr>
        <w:rPr>
          <w:rFonts w:asciiTheme="majorHAnsi" w:hAnsiTheme="majorHAnsi"/>
        </w:rPr>
      </w:pPr>
      <w:r w:rsidRPr="00476502">
        <w:rPr>
          <w:rFonts w:asciiTheme="majorHAnsi" w:hAnsiTheme="majorHAnsi"/>
        </w:rPr>
        <w:tab/>
        <w:t>{A: Maximum intensity projections of time-lapse images of cells expressing GFP-tagged Synaptojanin-like proteins Inp51, Inp52, and Inp53. Exposure rate 80ms.</w:t>
      </w:r>
    </w:p>
    <w:p w14:paraId="7BC30802"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B: Failure rate of membrane scission, measured by quantifying number of retractions of Sla1 after membrane begins to move inwards, or by total lack of movement in WT, rvsdel, inp51del and inp52del strains.</w:t>
      </w:r>
    </w:p>
    <w:p w14:paraId="04171E61"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 xml:space="preserve">C: Sla1-GFP in WT, inp51del and inp52del strains show similar plasma membrane localization. Rvs167-GFP in WT, inp51del, inp52del and inp51delinp52del strains. Rvs in single deletion strains show localizations similar to WT, but double deletion strains consists of large patches of Rvs167 at the plasma membrane, as well as localized within the cytoplasm. </w:t>
      </w:r>
    </w:p>
    <w:p w14:paraId="05F52737"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 xml:space="preserve">D: Inp52-GFP in endocytic timeline in WT cells. Time=0 (s) corresponds to the fluorescent intensity maxima of the Abp1-mCherry in simultaneous dual-color imaging Sla1-GFP, Rvs167-GFP, and Inp52-GFP with Abp1-mCherry. </w:t>
      </w:r>
    </w:p>
    <w:p w14:paraId="2AE313B8" w14:textId="28EE1065" w:rsid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All scale bars =2um.</w:t>
      </w:r>
    </w:p>
    <w:p w14:paraId="343B87B5" w14:textId="77777777" w:rsidR="007F6E24" w:rsidRDefault="007F6E24" w:rsidP="00476502">
      <w:pPr>
        <w:rPr>
          <w:rFonts w:asciiTheme="majorHAnsi" w:hAnsiTheme="majorHAnsi"/>
        </w:rPr>
      </w:pPr>
    </w:p>
    <w:p w14:paraId="6AD1FCA6" w14:textId="77777777" w:rsidR="007F6E24" w:rsidRDefault="007F6E24" w:rsidP="00476502">
      <w:pPr>
        <w:rPr>
          <w:rFonts w:asciiTheme="majorHAnsi" w:hAnsiTheme="majorHAnsi"/>
        </w:rPr>
      </w:pPr>
    </w:p>
    <w:p w14:paraId="14D65A9A" w14:textId="26FE3E80" w:rsidR="007F6E24" w:rsidRPr="0051206D" w:rsidRDefault="007F6E24" w:rsidP="00476502">
      <w:pPr>
        <w:rPr>
          <w:rFonts w:asciiTheme="majorHAnsi" w:hAnsiTheme="majorHAnsi"/>
          <w:b/>
        </w:rPr>
      </w:pPr>
      <w:r w:rsidRPr="0051206D">
        <w:rPr>
          <w:rFonts w:asciiTheme="majorHAnsi" w:hAnsiTheme="majorHAnsi"/>
          <w:b/>
        </w:rPr>
        <w:t>Inp_del</w:t>
      </w:r>
    </w:p>
    <w:p w14:paraId="360F6814"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{A: Movement of Sla1 in WT, Inp51del and Inp52del strains. </w:t>
      </w:r>
    </w:p>
    <w:p w14:paraId="08188935"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B: Median number of Rvs167 molecules recruited to endocytic sites in WT, \textit{inp52$\Delta$ }, \textit{inp52$\Delta$ } and \textit{inp51$\Delta$inp52$\Delta$ } cells. P-values from two-sided z test,  * = p $\leq$ 0.05 , ** = p$\leq$ 0.01, *** = p $\leq$ 0.001.  </w:t>
      </w:r>
    </w:p>
    <w:p w14:paraId="30546F33"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C: Movement of Rvs167 in WT, \textit{inp51$\Delta$ } and \textit{inp52$\Delta$ } strains. </w:t>
      </w:r>
    </w:p>
    <w:p w14:paraId="323AD32A" w14:textId="77777777" w:rsidR="007F6E24" w:rsidRPr="007F6E24" w:rsidRDefault="007F6E24" w:rsidP="007F6E24">
      <w:pPr>
        <w:rPr>
          <w:rFonts w:asciiTheme="majorHAnsi" w:hAnsiTheme="majorHAnsi"/>
        </w:rPr>
      </w:pPr>
      <w:r w:rsidRPr="007F6E24">
        <w:rPr>
          <w:rFonts w:asciiTheme="majorHAnsi" w:hAnsiTheme="majorHAnsi"/>
        </w:rPr>
        <w:lastRenderedPageBreak/>
        <w:tab/>
      </w:r>
      <w:r w:rsidRPr="007F6E24">
        <w:rPr>
          <w:rFonts w:asciiTheme="majorHAnsi" w:hAnsiTheme="majorHAnsi"/>
        </w:rPr>
        <w:tab/>
      </w:r>
      <w:r w:rsidRPr="007F6E24">
        <w:rPr>
          <w:rFonts w:asciiTheme="majorHAnsi" w:hAnsiTheme="majorHAnsi"/>
        </w:rPr>
        <w:tab/>
      </w:r>
      <w:r w:rsidRPr="007F6E24">
        <w:rPr>
          <w:rFonts w:asciiTheme="majorHAnsi" w:hAnsiTheme="majorHAnsi"/>
        </w:rPr>
        <w:tab/>
        <w:t>D: Normalized fluorescent intensity of averaged Rvs167 patches in WT, \textit{inp51$\Delta$ }, \textit{inp52$\Delta$ } cells.</w:t>
      </w:r>
    </w:p>
    <w:p w14:paraId="3A27E162" w14:textId="77777777" w:rsidR="007F6E24" w:rsidRDefault="007F6E24" w:rsidP="00476502">
      <w:pPr>
        <w:rPr>
          <w:rFonts w:asciiTheme="majorHAnsi" w:hAnsiTheme="majorHAnsi"/>
        </w:rPr>
      </w:pPr>
    </w:p>
    <w:p w14:paraId="6E11D4B6" w14:textId="77777777" w:rsidR="0051206D" w:rsidRDefault="0051206D" w:rsidP="00476502">
      <w:pPr>
        <w:rPr>
          <w:rFonts w:asciiTheme="majorHAnsi" w:hAnsiTheme="majorHAnsi"/>
        </w:rPr>
      </w:pPr>
    </w:p>
    <w:p w14:paraId="3D1A4526" w14:textId="77777777" w:rsidR="0051206D" w:rsidRDefault="0051206D" w:rsidP="00476502">
      <w:pPr>
        <w:rPr>
          <w:rFonts w:asciiTheme="majorHAnsi" w:hAnsiTheme="majorHAnsi"/>
        </w:rPr>
      </w:pPr>
    </w:p>
    <w:p w14:paraId="19314E68" w14:textId="07EEACBD" w:rsidR="0086166A" w:rsidRPr="0051206D" w:rsidRDefault="0086166A" w:rsidP="00476502">
      <w:pPr>
        <w:rPr>
          <w:rFonts w:asciiTheme="majorHAnsi" w:hAnsiTheme="majorHAnsi"/>
          <w:b/>
        </w:rPr>
      </w:pPr>
      <w:r w:rsidRPr="0051206D">
        <w:rPr>
          <w:rFonts w:asciiTheme="majorHAnsi" w:hAnsiTheme="majorHAnsi"/>
          <w:b/>
        </w:rPr>
        <w:t>Rvs haploid</w:t>
      </w:r>
    </w:p>
    <w:p w14:paraId="36AF461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p>
    <w:p w14:paraId="7D20307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\begin{figure}[h]</w:t>
      </w:r>
    </w:p>
    <w:p w14:paraId="56F08F8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\centering</w:t>
      </w:r>
    </w:p>
    <w:p w14:paraId="65BF6517"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\includegraphics[width=15cm,height=15cm,keepaspectratio]{figures/results_final/rvs_haploid}</w:t>
      </w:r>
    </w:p>
    <w:p w14:paraId="7A9619E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\caption[Overexpression of the Rvs complex in haploid cells]</w:t>
      </w:r>
    </w:p>
    <w:p w14:paraId="6B6C274D"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{A. Movement of Sla1 in WT (1x RVS) and gene-duplicated Rvs (2x RVS) cells. 1x RVS Sla1 is aligned so that time=0 (s) is scission time. 2x RVS Sla1 is shifted to move inwards at the same time.</w:t>
      </w:r>
    </w:p>
    <w:p w14:paraId="2F2CAF55"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B. Recruitment of Rvs167 to sites in WT (1x Rvs)  and gene-duplicated Rvs (2x RVS) cells.1x RVS is aligned so that time = 0 (s) is scission time. 2x RVS Sla1 is shifted to move inwards at the same time.</w:t>
      </w:r>
    </w:p>
    <w:p w14:paraId="604F1B2E"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  Movement of Rvs167-GFP in WT (1x RVS) and gene-duplicated Rvs (2x RVS) cells. 1x RVS Rvs167 is aligned so that time=0 (s) is scission time. 2x RVS Rvs167 is shifted to move inwards at the same time.</w:t>
      </w:r>
    </w:p>
    <w:p w14:paraId="55D2A29B"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 \label{fig_rvshaploid}}</w:t>
      </w:r>
    </w:p>
    <w:p w14:paraId="0CB4E78F" w14:textId="77777777" w:rsid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\end{figure}</w:t>
      </w:r>
      <w:r w:rsidRPr="0086166A">
        <w:rPr>
          <w:rFonts w:asciiTheme="majorHAnsi" w:hAnsiTheme="majorHAnsi"/>
        </w:rPr>
        <w:tab/>
      </w:r>
    </w:p>
    <w:p w14:paraId="1D991C84" w14:textId="77777777" w:rsidR="0051206D" w:rsidRDefault="0051206D" w:rsidP="0086166A">
      <w:pPr>
        <w:rPr>
          <w:rFonts w:asciiTheme="majorHAnsi" w:hAnsiTheme="majorHAnsi"/>
        </w:rPr>
      </w:pPr>
    </w:p>
    <w:p w14:paraId="5895A57C" w14:textId="77777777" w:rsidR="0051206D" w:rsidRDefault="0051206D" w:rsidP="0086166A">
      <w:pPr>
        <w:rPr>
          <w:rFonts w:asciiTheme="majorHAnsi" w:hAnsiTheme="majorHAnsi"/>
        </w:rPr>
      </w:pPr>
    </w:p>
    <w:p w14:paraId="2451F4FF" w14:textId="1CB4A11D" w:rsidR="0051206D" w:rsidRPr="0051206D" w:rsidRDefault="0051206D" w:rsidP="0051206D">
      <w:pPr>
        <w:rPr>
          <w:rFonts w:asciiTheme="majorHAnsi" w:hAnsiTheme="majorHAnsi"/>
          <w:b/>
        </w:rPr>
      </w:pPr>
      <w:r w:rsidRPr="0051206D">
        <w:rPr>
          <w:rFonts w:asciiTheme="majorHAnsi" w:hAnsiTheme="majorHAnsi"/>
          <w:b/>
        </w:rPr>
        <w:t xml:space="preserve">Rvs </w:t>
      </w:r>
      <w:r>
        <w:rPr>
          <w:rFonts w:asciiTheme="majorHAnsi" w:hAnsiTheme="majorHAnsi"/>
          <w:b/>
        </w:rPr>
        <w:t>di</w:t>
      </w:r>
      <w:r w:rsidRPr="0051206D">
        <w:rPr>
          <w:rFonts w:asciiTheme="majorHAnsi" w:hAnsiTheme="majorHAnsi"/>
          <w:b/>
        </w:rPr>
        <w:t>ploid</w:t>
      </w:r>
    </w:p>
    <w:p w14:paraId="15E7BF09" w14:textId="77777777" w:rsidR="0051206D" w:rsidRDefault="0051206D" w:rsidP="0086166A">
      <w:pPr>
        <w:rPr>
          <w:rFonts w:asciiTheme="majorHAnsi" w:hAnsiTheme="majorHAnsi"/>
        </w:rPr>
      </w:pPr>
    </w:p>
    <w:p w14:paraId="4342A388"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\begin{figure}[h]</w:t>
      </w:r>
    </w:p>
    <w:p w14:paraId="6E887C0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\centering</w:t>
      </w:r>
    </w:p>
    <w:p w14:paraId="050C3B9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\includegraphics[width=21cm,height=21cm,keepaspectratio]{figures/results_final/protein_friction2}</w:t>
      </w:r>
    </w:p>
    <w:p w14:paraId="4157F31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\caption[Dynamics of endocytosis in diploid strains with gene duplicated Rvs]</w:t>
      </w:r>
    </w:p>
    <w:p w14:paraId="66159943"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{A. Movement of Sla1 in WT (1x RVS) and gene-duplicated Rvs (2x RVS) cells. 1x RVS Sla1 is aligned so that time=0 (s) is scission time. 2x RVS Sla1 is shifted to move inwards at the same time.</w:t>
      </w:r>
    </w:p>
    <w:p w14:paraId="65A58C5C"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B. Recruitment of Rvs167 to sites in WT (1x Rvs)  and gene-duplicated Rvs (2x RVS) cells.1x RVS is aligned so that time = 0 (s) is scission time. 2x RVS Sla1 is shifted to move inwards at the same time.</w:t>
      </w:r>
    </w:p>
    <w:p w14:paraId="1B068A4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  Movement of Rvs167-GFP in WT (1x RVS) and gene-duplicated Rvs (2x RVS) cells. 1x RVS Rvs167 is aligned so that time=0 (s) is scission time. 2x RVS Rvs167 is shifted to move inwards at the same time.</w:t>
      </w:r>
    </w:p>
    <w:p w14:paraId="64F38C00"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\label{fig_rvsdiploid}}</w:t>
      </w:r>
    </w:p>
    <w:p w14:paraId="6E4EBD6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\end{figure}</w:t>
      </w:r>
    </w:p>
    <w:p w14:paraId="76986FE4" w14:textId="5DC51DB7" w:rsidR="0051206D" w:rsidRPr="0086166A" w:rsidRDefault="0051206D" w:rsidP="0051206D">
      <w:pPr>
        <w:rPr>
          <w:rFonts w:asciiTheme="majorHAnsi" w:hAnsiTheme="majorHAnsi"/>
        </w:rPr>
      </w:pPr>
      <w:r w:rsidRPr="0051206D">
        <w:rPr>
          <w:rFonts w:asciiTheme="majorHAnsi" w:hAnsiTheme="majorHAnsi"/>
        </w:rPr>
        <w:tab/>
      </w:r>
    </w:p>
    <w:p w14:paraId="078156E1" w14:textId="132404DC" w:rsidR="0086166A" w:rsidRDefault="0086166A" w:rsidP="0086166A">
      <w:pPr>
        <w:rPr>
          <w:rFonts w:asciiTheme="majorHAnsi" w:hAnsiTheme="majorHAnsi"/>
        </w:rPr>
      </w:pPr>
      <w:r w:rsidRPr="0086166A">
        <w:rPr>
          <w:rFonts w:asciiTheme="majorHAnsi" w:hAnsiTheme="majorHAnsi"/>
        </w:rPr>
        <w:lastRenderedPageBreak/>
        <w:tab/>
      </w:r>
      <w:r w:rsidRPr="0086166A">
        <w:rPr>
          <w:rFonts w:asciiTheme="majorHAnsi" w:hAnsiTheme="majorHAnsi"/>
        </w:rPr>
        <w:tab/>
      </w:r>
    </w:p>
    <w:p w14:paraId="55EE7A8A" w14:textId="19844243" w:rsidR="00E25D2B" w:rsidRDefault="00351CC1" w:rsidP="0086166A">
      <w:pPr>
        <w:rPr>
          <w:rFonts w:asciiTheme="majorHAnsi" w:hAnsiTheme="majorHAnsi"/>
        </w:rPr>
      </w:pPr>
      <w:r>
        <w:rPr>
          <w:rFonts w:asciiTheme="majorHAnsi" w:hAnsiTheme="majorHAnsi"/>
        </w:rPr>
        <w:t xml:space="preserve">Lipid line tension are estimated to generate forces about 0.4pN, which is much smaller than that needs to pull the membrane, but can contribute to the membrane instabilities that eventually cause scission. </w:t>
      </w:r>
    </w:p>
    <w:p w14:paraId="2E4093C0" w14:textId="77777777" w:rsidR="0071509D" w:rsidRPr="002F12CC" w:rsidRDefault="0071509D" w:rsidP="0071509D">
      <w:pPr>
        <w:rPr>
          <w:rFonts w:asciiTheme="majorHAnsi" w:hAnsiTheme="majorHAnsi"/>
        </w:rPr>
      </w:pPr>
      <w:r w:rsidRPr="002F12CC">
        <w:rPr>
          <w:rFonts w:asciiTheme="majorHAnsi" w:hAnsiTheme="majorHAnsi"/>
        </w:rPr>
        <w:t xml:space="preserve">BAR domains can generate curvature if the energy </w:t>
      </w:r>
      <w:r>
        <w:rPr>
          <w:rFonts w:asciiTheme="majorHAnsi" w:hAnsiTheme="majorHAnsi"/>
        </w:rPr>
        <w:t>required</w:t>
      </w:r>
      <w:r w:rsidRPr="002F12CC">
        <w:rPr>
          <w:rFonts w:asciiTheme="majorHAnsi" w:hAnsiTheme="majorHAnsi"/>
        </w:rPr>
        <w:t xml:space="preserve"> to deform the membrane is less than the energy </w:t>
      </w:r>
      <w:r>
        <w:rPr>
          <w:rFonts w:asciiTheme="majorHAnsi" w:hAnsiTheme="majorHAnsi"/>
        </w:rPr>
        <w:t>spent in</w:t>
      </w:r>
      <w:r w:rsidRPr="002F12CC">
        <w:rPr>
          <w:rFonts w:asciiTheme="majorHAnsi" w:hAnsiTheme="majorHAnsi"/>
        </w:rPr>
        <w:t xml:space="preserve"> bind</w:t>
      </w:r>
      <w:r>
        <w:rPr>
          <w:rFonts w:asciiTheme="majorHAnsi" w:hAnsiTheme="majorHAnsi"/>
        </w:rPr>
        <w:t>ing</w:t>
      </w:r>
      <w:r w:rsidRPr="002F12CC">
        <w:rPr>
          <w:rFonts w:asciiTheme="majorHAnsi" w:hAnsiTheme="majorHAnsi"/>
        </w:rPr>
        <w:t xml:space="preserve"> </w:t>
      </w:r>
      <w:r>
        <w:rPr>
          <w:rFonts w:asciiTheme="majorHAnsi" w:hAnsiTheme="majorHAnsi"/>
        </w:rPr>
        <w:t>flat membrane</w:t>
      </w:r>
      <w:r w:rsidRPr="002F12CC">
        <w:rPr>
          <w:rFonts w:asciiTheme="majorHAnsi" w:hAnsiTheme="majorHAnsi"/>
        </w:rPr>
        <w:t>.</w:t>
      </w:r>
    </w:p>
    <w:p w14:paraId="6D92A7E9" w14:textId="11B232F5" w:rsidR="0071509D" w:rsidRDefault="008F5326"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BAR domains</w:t>
      </w:r>
      <w:r w:rsidRPr="002F12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could employ </w:t>
      </w:r>
      <w:r w:rsidRPr="002F12CC">
        <w:rPr>
          <w:rFonts w:asciiTheme="majorHAnsi" w:eastAsia="Times New Roman" w:hAnsiTheme="majorHAnsi" w:cs="Times New Roman"/>
          <w:lang w:eastAsia="en-GB"/>
        </w:rPr>
        <w:t>different mechanism</w:t>
      </w:r>
      <w:r>
        <w:rPr>
          <w:rFonts w:asciiTheme="majorHAnsi" w:eastAsia="Times New Roman" w:hAnsiTheme="majorHAnsi" w:cs="Times New Roman"/>
          <w:lang w:eastAsia="en-GB"/>
        </w:rPr>
        <w:t>s</w:t>
      </w:r>
      <w:r w:rsidRPr="002F12CC">
        <w:rPr>
          <w:rFonts w:asciiTheme="majorHAnsi" w:eastAsia="Times New Roman" w:hAnsiTheme="majorHAnsi" w:cs="Times New Roman"/>
          <w:lang w:eastAsia="en-GB"/>
        </w:rPr>
        <w:t xml:space="preserve"> to</w:t>
      </w:r>
      <w:r>
        <w:rPr>
          <w:rFonts w:asciiTheme="majorHAnsi" w:eastAsia="Times New Roman" w:hAnsiTheme="majorHAnsi" w:cs="Times New Roman"/>
          <w:lang w:eastAsia="en-GB"/>
        </w:rPr>
        <w:t xml:space="preserve"> interact with the membrane and induce different curvature </w:t>
      </w:r>
      <w:r w:rsidRPr="002F12CC">
        <w:rPr>
          <w:rFonts w:asciiTheme="majorHAnsi" w:eastAsia="Times New Roman" w:hAnsiTheme="majorHAnsi" w:cs="Times New Roman"/>
          <w:lang w:eastAsia="en-GB"/>
        </w:rPr>
        <w:t>(</w:t>
      </w:r>
      <w:r w:rsidRPr="002F12CC">
        <w:rPr>
          <w:rFonts w:asciiTheme="majorHAnsi" w:eastAsia="Times New Roman" w:hAnsiTheme="majorHAnsi" w:cs="Times New Roman"/>
          <w:b/>
          <w:lang w:eastAsia="en-GB"/>
        </w:rPr>
        <w:t>Ambroso 2014</w:t>
      </w:r>
      <w:r w:rsidRPr="002F12CC">
        <w:rPr>
          <w:rFonts w:asciiTheme="majorHAnsi" w:eastAsia="Times New Roman" w:hAnsiTheme="majorHAnsi" w:cs="Times New Roman"/>
          <w:lang w:eastAsia="en-GB"/>
        </w:rPr>
        <w:t>)</w:t>
      </w:r>
      <w:r>
        <w:rPr>
          <w:rFonts w:asciiTheme="majorHAnsi" w:eastAsia="Times New Roman" w:hAnsiTheme="majorHAnsi" w:cs="Times New Roman"/>
          <w:lang w:eastAsia="en-GB"/>
        </w:rPr>
        <w:t>.</w:t>
      </w:r>
    </w:p>
    <w:p w14:paraId="44312150" w14:textId="1DB96D38" w:rsidR="006717DE" w:rsidRPr="00F30443" w:rsidRDefault="006717DE" w:rsidP="006717DE">
      <w:pPr>
        <w:rPr>
          <w:rFonts w:asciiTheme="majorHAnsi" w:hAnsiTheme="majorHAnsi"/>
        </w:rPr>
      </w:pPr>
      <w:r>
        <w:rPr>
          <w:rFonts w:asciiTheme="majorHAnsi" w:eastAsia="Times New Roman" w:hAnsiTheme="majorHAnsi" w:cs="Times New Roman"/>
          <w:lang w:eastAsia="en-GB"/>
        </w:rPr>
        <w:t>In</w:t>
      </w:r>
      <w:r w:rsidRPr="002F12CC">
        <w:rPr>
          <w:rFonts w:asciiTheme="majorHAnsi" w:eastAsia="Times New Roman" w:hAnsiTheme="majorHAnsi" w:cs="Times New Roman"/>
          <w:lang w:eastAsia="en-GB"/>
        </w:rPr>
        <w:t xml:space="preserve"> 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 xml:space="preserve">ao 2010). </w:t>
      </w:r>
      <w:r>
        <w:rPr>
          <w:rFonts w:asciiTheme="majorHAnsi" w:eastAsia="Times New Roman" w:hAnsiTheme="majorHAnsi" w:cs="Times New Roman"/>
          <w:lang w:eastAsia="en-GB"/>
        </w:rPr>
        <w:t>For example, the N-helix of endophilin is necessary for liposome binding</w:t>
      </w:r>
      <w:r>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36&lt;/sup&gt;","plainTextFormattedCitation":"36","previouslyFormattedCitation":"&lt;sup&gt;35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36</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while that of amphiphysin is important, but not necessary</w:t>
      </w:r>
      <w:r>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37&lt;/sup&gt;","plainTextFormattedCitation":"37","previouslyFormattedCitation":"&lt;sup&gt;36&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1D50EA16" w14:textId="799E3F22" w:rsidR="006717DE" w:rsidRDefault="00310D59"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In</w:t>
      </w:r>
      <w:r w:rsidRPr="002F12CC">
        <w:rPr>
          <w:rFonts w:asciiTheme="majorHAnsi" w:eastAsia="Times New Roman" w:hAnsiTheme="majorHAnsi" w:cs="Times New Roman"/>
          <w:lang w:eastAsia="en-GB"/>
        </w:rPr>
        <w:t xml:space="preserve"> 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ao 2010).</w:t>
      </w:r>
    </w:p>
    <w:p w14:paraId="2C3DB8D0" w14:textId="77777777" w:rsidR="00593CA1" w:rsidRDefault="00593CA1" w:rsidP="0086166A">
      <w:pPr>
        <w:rPr>
          <w:rFonts w:asciiTheme="majorHAnsi" w:eastAsia="Times New Roman" w:hAnsiTheme="majorHAnsi" w:cs="Times New Roman"/>
          <w:lang w:eastAsia="en-GB"/>
        </w:rPr>
      </w:pPr>
    </w:p>
    <w:p w14:paraId="13740027" w14:textId="63F8C95A" w:rsidR="00593CA1" w:rsidRPr="00F30443" w:rsidRDefault="00593CA1" w:rsidP="00593CA1">
      <w:pPr>
        <w:rPr>
          <w:rFonts w:asciiTheme="majorHAnsi" w:hAnsiTheme="majorHAnsi"/>
        </w:rPr>
      </w:pPr>
      <w:r>
        <w:rPr>
          <w:rFonts w:asciiTheme="majorHAnsi" w:eastAsia="Times New Roman" w:hAnsiTheme="majorHAnsi" w:cs="Times New Roman"/>
          <w:lang w:eastAsia="en-GB"/>
        </w:rPr>
        <w:t>Different BAR domains likely use different mechanisms for membrane interaction, and therefore for curvature generation/ sensing. For example, the N-helix of endophilin is necessary for liposome binding</w:t>
      </w:r>
      <w:r>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36&lt;/sup&gt;","plainTextFormattedCitation":"36","previouslyFormattedCitation":"&lt;sup&gt;35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36</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while that of amphiphysin is important, but not necessary</w:t>
      </w:r>
      <w:r>
        <w:rPr>
          <w:rFonts w:asciiTheme="majorHAnsi" w:eastAsia="Times New Roman" w:hAnsiTheme="majorHAnsi" w:cs="Times New Roman"/>
          <w:lang w:eastAsia="en-GB"/>
        </w:rPr>
        <w:fldChar w:fldCharType="begin" w:fldLock="1"/>
      </w:r>
      <w:r w:rsidR="00867DC1">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37&lt;/sup&gt;","plainTextFormattedCitation":"37","previouslyFormattedCitation":"&lt;sup&gt;36&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867DC1" w:rsidRPr="00867DC1">
        <w:rPr>
          <w:rFonts w:asciiTheme="majorHAnsi" w:eastAsia="Times New Roman" w:hAnsiTheme="majorHAnsi" w:cs="Times New Roman"/>
          <w:noProof/>
          <w:vertAlign w:val="superscript"/>
          <w:lang w:eastAsia="en-GB"/>
        </w:rPr>
        <w:t>37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56E7BE15" w14:textId="77777777" w:rsidR="00593CA1" w:rsidRDefault="00593CA1" w:rsidP="0086166A">
      <w:pPr>
        <w:rPr>
          <w:rFonts w:asciiTheme="majorHAnsi" w:eastAsia="Times New Roman" w:hAnsiTheme="majorHAnsi" w:cs="Times New Roman"/>
          <w:lang w:eastAsia="en-GB"/>
        </w:rPr>
      </w:pPr>
    </w:p>
    <w:p w14:paraId="4E8FC036" w14:textId="743617C3" w:rsidR="009F7723" w:rsidRDefault="009F7723"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TIRF exposure rate::</w:t>
      </w:r>
      <w:r w:rsidRPr="009F7723">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Exposure 560ms for each channel.</w:t>
      </w:r>
    </w:p>
    <w:p w14:paraId="125D7529" w14:textId="77777777" w:rsidR="001E3B3D" w:rsidRDefault="001E3B3D" w:rsidP="001E3B3D">
      <w:pPr>
        <w:widowControl w:val="0"/>
        <w:autoSpaceDE w:val="0"/>
        <w:autoSpaceDN w:val="0"/>
        <w:adjustRightInd w:val="0"/>
        <w:spacing w:after="240"/>
        <w:rPr>
          <w:rFonts w:asciiTheme="majorHAnsi" w:eastAsia="Times New Roman" w:hAnsiTheme="majorHAnsi" w:cs="Times New Roman"/>
          <w:sz w:val="16"/>
          <w:szCs w:val="16"/>
          <w:lang w:eastAsia="en-GB"/>
        </w:rPr>
      </w:pPr>
    </w:p>
    <w:p w14:paraId="2664679C" w14:textId="77777777" w:rsidR="001E3B3D" w:rsidRDefault="001E3B3D" w:rsidP="001E3B3D">
      <w:pPr>
        <w:widowControl w:val="0"/>
        <w:autoSpaceDE w:val="0"/>
        <w:autoSpaceDN w:val="0"/>
        <w:adjustRightInd w:val="0"/>
        <w:spacing w:after="240"/>
        <w:rPr>
          <w:rFonts w:ascii="Times" w:hAnsi="Times" w:cs="Times"/>
          <w:lang w:val="en-US"/>
        </w:rPr>
      </w:pPr>
      <w:r>
        <w:rPr>
          <w:rFonts w:asciiTheme="majorHAnsi" w:eastAsia="Times New Roman" w:hAnsiTheme="majorHAnsi" w:cs="Times New Roman"/>
          <w:sz w:val="16"/>
          <w:szCs w:val="16"/>
          <w:lang w:eastAsia="en-GB"/>
        </w:rPr>
        <w:t xml:space="preserve"> Difference in time between arrival of Sla1-mCherry and Rvs167-GFP, and Abp1-mCherry and Rvs167-GFP in WT and BAR strains. Exposure 560ms for each channel. Mean and standard error of the mean are shown, </w:t>
      </w:r>
      <w:r w:rsidRPr="00907EC0">
        <w:rPr>
          <w:rFonts w:asciiTheme="majorHAnsi" w:hAnsiTheme="majorHAnsi" w:cs="Times"/>
          <w:color w:val="070909"/>
          <w:sz w:val="16"/>
          <w:szCs w:val="16"/>
          <w:lang w:val="en-US"/>
        </w:rPr>
        <w:t>* = p≤0.05, ** = p≤0.01, *** = p≤0.001. P values of t</w:t>
      </w:r>
      <w:r>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p>
    <w:p w14:paraId="74E78A9C" w14:textId="77777777" w:rsidR="001E3B3D" w:rsidRDefault="001E3B3D" w:rsidP="001E3B3D">
      <w:pPr>
        <w:widowControl w:val="0"/>
        <w:autoSpaceDE w:val="0"/>
        <w:autoSpaceDN w:val="0"/>
        <w:adjustRightInd w:val="0"/>
        <w:spacing w:after="240"/>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 xml:space="preserve">4 A: Distribution of invagination lengths obtained using CLEM. Rvs167-GFP and Abp1-mCherry are tagged in WT and BAR strains. Invaginations similar to WT are seen in BAR strain, although distribution shows shorter invaginations, similar to centroid tracking data. </w:t>
      </w:r>
    </w:p>
    <w:p w14:paraId="269CD48D" w14:textId="45C0DE7D" w:rsidR="002D06E3" w:rsidRDefault="002D06E3" w:rsidP="001E3B3D">
      <w:pPr>
        <w:widowControl w:val="0"/>
        <w:autoSpaceDE w:val="0"/>
        <w:autoSpaceDN w:val="0"/>
        <w:adjustRightInd w:val="0"/>
        <w:spacing w:after="240"/>
        <w:rPr>
          <w:rFonts w:asciiTheme="majorHAnsi" w:hAnsiTheme="majorHAnsi" w:cs="Times"/>
          <w:color w:val="000000"/>
        </w:rPr>
      </w:pPr>
      <w:r>
        <w:rPr>
          <w:rFonts w:asciiTheme="majorHAnsi" w:eastAsia="Times New Roman" w:hAnsiTheme="majorHAnsi" w:cs="Times New Roman"/>
          <w:sz w:val="16"/>
          <w:szCs w:val="16"/>
          <w:lang w:eastAsia="en-GB"/>
        </w:rPr>
        <w:t>INPDEL”</w:t>
      </w:r>
      <w:r w:rsidRPr="002D06E3">
        <w:rPr>
          <w:rFonts w:asciiTheme="majorHAnsi" w:hAnsiTheme="majorHAnsi" w:cs="Times"/>
          <w:color w:val="000000"/>
        </w:rPr>
        <w:t xml:space="preserve"> </w:t>
      </w:r>
    </w:p>
    <w:p w14:paraId="60B26294" w14:textId="690B098D" w:rsidR="009C715F" w:rsidRPr="002C3089" w:rsidRDefault="009C715F" w:rsidP="001E3B3D">
      <w:pPr>
        <w:widowControl w:val="0"/>
        <w:autoSpaceDE w:val="0"/>
        <w:autoSpaceDN w:val="0"/>
        <w:adjustRightInd w:val="0"/>
        <w:spacing w:after="240"/>
        <w:rPr>
          <w:rFonts w:ascii="Times" w:hAnsi="Times" w:cs="Times"/>
          <w:lang w:val="en-US"/>
        </w:rPr>
      </w:pPr>
      <w:r w:rsidRPr="00207639">
        <w:rPr>
          <w:rFonts w:asciiTheme="majorHAnsi" w:hAnsiTheme="majorHAnsi" w:cs="Times"/>
          <w:color w:val="000000"/>
        </w:rPr>
        <w:t xml:space="preserve">Another </w:t>
      </w:r>
      <w:r>
        <w:rPr>
          <w:rFonts w:asciiTheme="majorHAnsi" w:hAnsiTheme="majorHAnsi" w:cs="Times"/>
          <w:color w:val="000000"/>
        </w:rPr>
        <w:t xml:space="preserve">scission </w:t>
      </w:r>
      <w:r w:rsidRPr="00207639">
        <w:rPr>
          <w:rFonts w:asciiTheme="majorHAnsi" w:hAnsiTheme="majorHAnsi" w:cs="Times"/>
          <w:color w:val="000000"/>
        </w:rPr>
        <w:t>hypothesis has proposed that</w:t>
      </w:r>
      <w:r>
        <w:rPr>
          <w:rFonts w:asciiTheme="majorHAnsi" w:hAnsiTheme="majorHAnsi" w:cs="Times"/>
          <w:color w:val="000000"/>
        </w:rPr>
        <w:t xml:space="preserve"> forces arising from</w:t>
      </w:r>
      <w:r w:rsidRPr="00207639">
        <w:rPr>
          <w:rFonts w:asciiTheme="majorHAnsi" w:hAnsiTheme="majorHAnsi" w:cs="Times"/>
          <w:color w:val="000000"/>
        </w:rPr>
        <w:t xml:space="preserve"> lipid hydrolysis can cause vesicle scission</w:t>
      </w:r>
      <w:r w:rsidRPr="00207639">
        <w:rPr>
          <w:rFonts w:asciiTheme="majorHAnsi" w:hAnsiTheme="majorHAnsi" w:cs="Times"/>
          <w:color w:val="000000"/>
          <w:position w:val="16"/>
        </w:rPr>
        <w:t>19</w:t>
      </w:r>
    </w:p>
    <w:p w14:paraId="7BA5047F" w14:textId="77777777" w:rsidR="0083139C" w:rsidRDefault="0083139C" w:rsidP="0083139C">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In all cases, dense clusters of tagged protein at the bud neck are not considered. </w:t>
      </w:r>
    </w:p>
    <w:p w14:paraId="10D19602" w14:textId="537488D7" w:rsidR="009917F0" w:rsidRDefault="009917F0" w:rsidP="0083139C">
      <w:pPr>
        <w:widowControl w:val="0"/>
        <w:autoSpaceDE w:val="0"/>
        <w:autoSpaceDN w:val="0"/>
        <w:adjustRightInd w:val="0"/>
        <w:rPr>
          <w:rFonts w:asciiTheme="majorHAnsi" w:hAnsiTheme="majorHAnsi" w:cs="Times"/>
          <w:color w:val="000000"/>
        </w:rPr>
      </w:pPr>
      <w:r w:rsidRPr="00351CC1">
        <w:rPr>
          <w:rFonts w:asciiTheme="majorHAnsi" w:eastAsia="Times New Roman" w:hAnsiTheme="majorHAnsi" w:cs="Times New Roman"/>
          <w:lang w:eastAsia="en-GB"/>
        </w:rPr>
        <w:t>This corresponds to a membrane rigidity of between 400 to 2000kbT, which is much higher than that of a pure membrane, but the exact membrane rigidity in this system is not known.</w:t>
      </w:r>
    </w:p>
    <w:p w14:paraId="57FF2F8E" w14:textId="77777777" w:rsidR="00BD5C39" w:rsidRDefault="00BD5C39" w:rsidP="00BD5C39">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I measured the amount of Abp1 at endocytic sites as a proxy for the amount of actin, and therefore, as proxy for the forces generated on the membrane. In diploid cells expressing differing numbers of Rvs genes, I quantified the amount of Abp1-mCherry as before, the intensities of patches of Abp1 against Nuf2, except that in this case, Abp1 and Nuf2 are tagged with m-Cherry. Even though the number of Rvs molecules recruited is different in the diploid cells expressing varying numbers of genes for Rvs, and Sla1 movement changes slightly in the 1x BAR case, the same amount of Abp1 is recruited to endocytic sites in all three cases.  </w:t>
      </w:r>
    </w:p>
    <w:p w14:paraId="73D04BCD" w14:textId="77777777" w:rsidR="00BD5C39" w:rsidRPr="00AD669B" w:rsidRDefault="00BD5C39" w:rsidP="00BD5C39">
      <w:pPr>
        <w:widowControl w:val="0"/>
        <w:autoSpaceDE w:val="0"/>
        <w:autoSpaceDN w:val="0"/>
        <w:adjustRightInd w:val="0"/>
        <w:rPr>
          <w:rFonts w:asciiTheme="majorHAnsi" w:hAnsiTheme="majorHAnsi" w:cs="Times"/>
          <w:b/>
          <w:color w:val="000000"/>
          <w:u w:val="single"/>
        </w:rPr>
      </w:pPr>
    </w:p>
    <w:p w14:paraId="18F8E2EC" w14:textId="73D5DA73" w:rsidR="00BD5C39" w:rsidRPr="00351CC1" w:rsidRDefault="00BD5C39" w:rsidP="00BD5C39">
      <w:pPr>
        <w:rPr>
          <w:rFonts w:asciiTheme="majorHAnsi" w:eastAsia="Times New Roman" w:hAnsiTheme="majorHAnsi" w:cs="Times New Roman"/>
          <w:lang w:eastAsia="en-GB"/>
        </w:rPr>
      </w:pPr>
      <w:r w:rsidRPr="00351CC1">
        <w:rPr>
          <w:rFonts w:asciiTheme="majorHAnsi" w:eastAsia="Times New Roman" w:hAnsiTheme="majorHAnsi" w:cs="Times New Roman"/>
          <w:lang w:eastAsia="en-GB"/>
        </w:rPr>
        <w:t>Forces required for pulling a membrane tube of about 12nm, turgor pressure between 0.2 –</w:t>
      </w:r>
      <w:r>
        <w:rPr>
          <w:rFonts w:asciiTheme="majorHAnsi" w:eastAsia="Times New Roman" w:hAnsiTheme="majorHAnsi" w:cs="Times New Roman"/>
          <w:lang w:eastAsia="en-GB"/>
        </w:rPr>
        <w:t xml:space="preserve"> 1 MPa, </w:t>
      </w:r>
      <w:r w:rsidRPr="00351CC1">
        <w:rPr>
          <w:rFonts w:asciiTheme="majorHAnsi" w:eastAsia="Times New Roman" w:hAnsiTheme="majorHAnsi" w:cs="Times New Roman"/>
          <w:lang w:eastAsia="en-GB"/>
        </w:rPr>
        <w:t xml:space="preserve">to undergo scission, </w:t>
      </w:r>
      <w:r>
        <w:rPr>
          <w:rFonts w:asciiTheme="majorHAnsi" w:eastAsia="Times New Roman" w:hAnsiTheme="majorHAnsi" w:cs="Times New Roman"/>
          <w:lang w:eastAsia="en-GB"/>
        </w:rPr>
        <w:t>are</w:t>
      </w:r>
      <w:r w:rsidRPr="00351CC1">
        <w:rPr>
          <w:rFonts w:asciiTheme="majorHAnsi" w:eastAsia="Times New Roman" w:hAnsiTheme="majorHAnsi" w:cs="Times New Roman"/>
          <w:lang w:eastAsia="en-GB"/>
        </w:rPr>
        <w:t xml:space="preserve"> estimated to be around 1000-5000pN</w:t>
      </w:r>
      <w:r>
        <w:rPr>
          <w:rFonts w:asciiTheme="majorHAnsi" w:eastAsia="Times New Roman" w:hAnsiTheme="majorHAnsi" w:cs="Times New Roman"/>
          <w:lang w:eastAsia="en-GB"/>
        </w:rPr>
        <w:fldChar w:fldCharType="begin" w:fldLock="1"/>
      </w:r>
      <w:r w:rsidR="006E44D5">
        <w:rPr>
          <w:rFonts w:asciiTheme="majorHAnsi" w:eastAsia="Times New Roman" w:hAnsiTheme="majorHAnsi" w:cs="Times New Roman"/>
          <w:lang w:eastAsia="en-GB"/>
        </w:rPr>
        <w:instrText>ADDIN CSL_CITATION {"citationItems":[{"id":"ITEM-1","itemData":{"DOI":"10.1371/journal.pcbi.1004538","abstract":"Author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Biol","id":"ITEM-1","issue":"10","issued":{"date-parts":[["2015","10"]]},"page":"e1004538","title":"Membrane Mechanics of Endocytosis in Cells with Turgor","type":"article-journal","volume":"11"},"uris":["http://www.mendeley.com/documents/?uuid=c34f7dd1-4449-4ede-8f99-23487f31fe33"]}],"mendeley":{"formattedCitation":"&lt;sup&gt;5&lt;/sup&gt;","plainTextFormattedCitation":"5","previouslyFormattedCitation":"&lt;sup&gt;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3C0EED">
        <w:rPr>
          <w:rFonts w:asciiTheme="majorHAnsi" w:eastAsia="Times New Roman" w:hAnsiTheme="majorHAnsi" w:cs="Times New Roman"/>
          <w:noProof/>
          <w:vertAlign w:val="superscript"/>
          <w:lang w:eastAsia="en-GB"/>
        </w:rPr>
        <w:t>5</w:t>
      </w:r>
      <w:r>
        <w:rPr>
          <w:rFonts w:asciiTheme="majorHAnsi" w:eastAsia="Times New Roman" w:hAnsiTheme="majorHAnsi" w:cs="Times New Roman"/>
          <w:lang w:eastAsia="en-GB"/>
        </w:rPr>
        <w:fldChar w:fldCharType="end"/>
      </w:r>
      <w:r w:rsidRPr="00351CC1">
        <w:rPr>
          <w:rFonts w:asciiTheme="majorHAnsi" w:eastAsia="Times New Roman" w:hAnsiTheme="majorHAnsi" w:cs="Times New Roman"/>
          <w:lang w:eastAsia="en-GB"/>
        </w:rPr>
        <w:t xml:space="preserve">. </w:t>
      </w:r>
    </w:p>
    <w:p w14:paraId="1F263D7F" w14:textId="77777777" w:rsidR="00BD5C39" w:rsidRDefault="00BD5C39" w:rsidP="00BD5C39">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As membrane scission is effectively a result of forces acting on the membrane, </w:t>
      </w:r>
    </w:p>
    <w:p w14:paraId="3F7557A0" w14:textId="57583235" w:rsidR="00B24A45" w:rsidRPr="00351CC1" w:rsidRDefault="00B24A45" w:rsidP="00B24A45">
      <w:pPr>
        <w:rPr>
          <w:rFonts w:asciiTheme="majorHAnsi" w:eastAsia="Times New Roman" w:hAnsiTheme="majorHAnsi" w:cs="Times New Roman"/>
          <w:lang w:eastAsia="en-GB"/>
        </w:rPr>
      </w:pPr>
      <w:r w:rsidRPr="00351CC1">
        <w:rPr>
          <w:rFonts w:asciiTheme="majorHAnsi" w:eastAsia="Times New Roman" w:hAnsiTheme="majorHAnsi" w:cs="Times New Roman"/>
          <w:lang w:eastAsia="en-GB"/>
        </w:rPr>
        <w:lastRenderedPageBreak/>
        <w:t>Forces required for pulling a membrane tube of about 12nm, turgor pressure between 0.2 –</w:t>
      </w:r>
      <w:r>
        <w:rPr>
          <w:rFonts w:asciiTheme="majorHAnsi" w:eastAsia="Times New Roman" w:hAnsiTheme="majorHAnsi" w:cs="Times New Roman"/>
          <w:lang w:eastAsia="en-GB"/>
        </w:rPr>
        <w:t xml:space="preserve"> 1 MPa, </w:t>
      </w:r>
      <w:r w:rsidRPr="00351CC1">
        <w:rPr>
          <w:rFonts w:asciiTheme="majorHAnsi" w:eastAsia="Times New Roman" w:hAnsiTheme="majorHAnsi" w:cs="Times New Roman"/>
          <w:lang w:eastAsia="en-GB"/>
        </w:rPr>
        <w:t xml:space="preserve">to undergo scission, </w:t>
      </w:r>
      <w:r>
        <w:rPr>
          <w:rFonts w:asciiTheme="majorHAnsi" w:eastAsia="Times New Roman" w:hAnsiTheme="majorHAnsi" w:cs="Times New Roman"/>
          <w:lang w:eastAsia="en-GB"/>
        </w:rPr>
        <w:t>are</w:t>
      </w:r>
      <w:r w:rsidRPr="00351CC1">
        <w:rPr>
          <w:rFonts w:asciiTheme="majorHAnsi" w:eastAsia="Times New Roman" w:hAnsiTheme="majorHAnsi" w:cs="Times New Roman"/>
          <w:lang w:eastAsia="en-GB"/>
        </w:rPr>
        <w:t xml:space="preserve"> estimated to be around 1000-5000pN</w:t>
      </w:r>
      <w:r>
        <w:rPr>
          <w:rFonts w:asciiTheme="majorHAnsi" w:eastAsia="Times New Roman" w:hAnsiTheme="majorHAnsi" w:cs="Times New Roman"/>
          <w:lang w:eastAsia="en-GB"/>
        </w:rPr>
        <w:fldChar w:fldCharType="begin" w:fldLock="1"/>
      </w:r>
      <w:r w:rsidR="006E44D5">
        <w:rPr>
          <w:rFonts w:asciiTheme="majorHAnsi" w:eastAsia="Times New Roman" w:hAnsiTheme="majorHAnsi" w:cs="Times New Roman"/>
          <w:lang w:eastAsia="en-GB"/>
        </w:rPr>
        <w:instrText>ADDIN CSL_CITATION {"citationItems":[{"id":"ITEM-1","itemData":{"DOI":"10.1371/journal.pcbi.1004538","abstract":"Author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Biol","id":"ITEM-1","issue":"10","issued":{"date-parts":[["2015","10"]]},"page":"e1004538","title":"Membrane Mechanics of Endocytosis in Cells with Turgor","type":"article-journal","volume":"11"},"uris":["http://www.mendeley.com/documents/?uuid=c34f7dd1-4449-4ede-8f99-23487f31fe33"]}],"mendeley":{"formattedCitation":"&lt;sup&gt;5&lt;/sup&gt;","plainTextFormattedCitation":"5","previouslyFormattedCitation":"&lt;sup&gt;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3C0EED">
        <w:rPr>
          <w:rFonts w:asciiTheme="majorHAnsi" w:eastAsia="Times New Roman" w:hAnsiTheme="majorHAnsi" w:cs="Times New Roman"/>
          <w:noProof/>
          <w:vertAlign w:val="superscript"/>
          <w:lang w:eastAsia="en-GB"/>
        </w:rPr>
        <w:t>5</w:t>
      </w:r>
      <w:r>
        <w:rPr>
          <w:rFonts w:asciiTheme="majorHAnsi" w:eastAsia="Times New Roman" w:hAnsiTheme="majorHAnsi" w:cs="Times New Roman"/>
          <w:lang w:eastAsia="en-GB"/>
        </w:rPr>
        <w:fldChar w:fldCharType="end"/>
      </w:r>
      <w:r w:rsidRPr="00351CC1">
        <w:rPr>
          <w:rFonts w:asciiTheme="majorHAnsi" w:eastAsia="Times New Roman" w:hAnsiTheme="majorHAnsi" w:cs="Times New Roman"/>
          <w:lang w:eastAsia="en-GB"/>
        </w:rPr>
        <w:t xml:space="preserve">. </w:t>
      </w:r>
    </w:p>
    <w:p w14:paraId="13AF7BC8" w14:textId="77777777" w:rsidR="00B24A45" w:rsidRDefault="00B24A45" w:rsidP="00B24A45">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As membrane scission is effectively a result of forces acting on the membrane, </w:t>
      </w:r>
    </w:p>
    <w:p w14:paraId="1BEC537D" w14:textId="77777777" w:rsidR="0034246E" w:rsidRDefault="0034246E" w:rsidP="0034246E">
      <w:pPr>
        <w:rPr>
          <w:rFonts w:asciiTheme="majorHAnsi" w:eastAsia="Times New Roman" w:hAnsiTheme="majorHAnsi" w:cs="Times New Roman"/>
          <w:lang w:eastAsia="en-GB"/>
        </w:rPr>
      </w:pPr>
    </w:p>
    <w:p w14:paraId="544B9C2D" w14:textId="77777777" w:rsidR="0034246E" w:rsidRDefault="0034246E" w:rsidP="0034246E">
      <w:pPr>
        <w:rPr>
          <w:rFonts w:asciiTheme="majorHAnsi" w:eastAsia="Times New Roman" w:hAnsiTheme="majorHAnsi" w:cs="Times New Roman"/>
          <w:lang w:eastAsia="en-GB"/>
        </w:rPr>
      </w:pPr>
      <w:r>
        <w:rPr>
          <w:rFonts w:asciiTheme="majorHAnsi" w:eastAsia="Times New Roman" w:hAnsiTheme="majorHAnsi" w:cs="Times New Roman"/>
          <w:lang w:eastAsia="en-GB"/>
        </w:rPr>
        <w:t>In order for BAR scaffolds to induce curvature, some requirement have to be met</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31&lt;/sup&gt;","plainTextFormattedCitation":"31","previouslyFormattedCitation":"&lt;sup&gt;31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A16835">
        <w:rPr>
          <w:rFonts w:asciiTheme="majorHAnsi" w:eastAsia="Times New Roman" w:hAnsiTheme="majorHAnsi" w:cs="Times New Roman"/>
          <w:noProof/>
          <w:vertAlign w:val="superscript"/>
          <w:lang w:eastAsia="en-GB"/>
        </w:rPr>
        <w:t>31</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73B33E44" w14:textId="77777777" w:rsidR="0034246E" w:rsidRPr="00D26D17" w:rsidRDefault="0034246E" w:rsidP="003424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t xml:space="preserve">they have to have present a large membrane-interacting surface that can mediate membrane binding, </w:t>
      </w:r>
    </w:p>
    <w:p w14:paraId="3E68A154" w14:textId="77777777" w:rsidR="0034246E" w:rsidRPr="00D26D17" w:rsidRDefault="0034246E" w:rsidP="003424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t xml:space="preserve">have intrinsic curvature that can be imposed on the surface, </w:t>
      </w:r>
    </w:p>
    <w:p w14:paraId="4F01D946" w14:textId="77777777" w:rsidR="0034246E" w:rsidRPr="00D26D17" w:rsidRDefault="0034246E" w:rsidP="003424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t xml:space="preserve">and have a rigid structure that can overcome bending resistance of the membrane. </w:t>
      </w:r>
    </w:p>
    <w:p w14:paraId="0A91C92A" w14:textId="77777777" w:rsidR="00267912" w:rsidRDefault="00267912" w:rsidP="0086166A">
      <w:pPr>
        <w:rPr>
          <w:rFonts w:asciiTheme="majorHAnsi" w:hAnsiTheme="majorHAnsi"/>
        </w:rPr>
      </w:pPr>
    </w:p>
    <w:p w14:paraId="3BFA3255" w14:textId="77777777" w:rsidR="0041779E" w:rsidRDefault="0041779E" w:rsidP="0041779E">
      <w:pPr>
        <w:rPr>
          <w:rFonts w:asciiTheme="majorHAnsi" w:eastAsia="Times New Roman" w:hAnsiTheme="majorHAnsi" w:cs="Times New Roman"/>
          <w:lang w:eastAsia="en-GB"/>
        </w:rPr>
      </w:pPr>
    </w:p>
    <w:p w14:paraId="0869AAB1" w14:textId="77777777" w:rsidR="0041779E" w:rsidRDefault="0041779E" w:rsidP="0041779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Except: here bar domains coat the entire membrane instead of the base. Possibly spontaneous curvature/ membrane rigidity that the BAR scaffold confers can be provided at the tip instead by clathrin and other coat proteins. </w:t>
      </w:r>
    </w:p>
    <w:p w14:paraId="58C60A89" w14:textId="77777777" w:rsidR="0041779E" w:rsidRDefault="0041779E" w:rsidP="0041779E">
      <w:pPr>
        <w:rPr>
          <w:rFonts w:asciiTheme="majorHAnsi" w:eastAsia="Times New Roman" w:hAnsiTheme="majorHAnsi" w:cs="Times New Roman"/>
          <w:lang w:eastAsia="en-GB"/>
        </w:rPr>
      </w:pPr>
      <w:r>
        <w:rPr>
          <w:rFonts w:asciiTheme="majorHAnsi" w:eastAsia="Times New Roman" w:hAnsiTheme="majorHAnsi" w:cs="Times New Roman"/>
          <w:lang w:eastAsia="en-GB"/>
        </w:rPr>
        <w:t>Membrane scission is caused by membrane instability, which can generate from</w:t>
      </w:r>
    </w:p>
    <w:p w14:paraId="408F197D" w14:textId="77777777" w:rsidR="0041779E" w:rsidRDefault="0041779E" w:rsidP="0041779E">
      <w:pPr>
        <w:rPr>
          <w:rFonts w:asciiTheme="majorHAnsi" w:eastAsia="Times New Roman" w:hAnsiTheme="majorHAnsi" w:cs="Times New Roman"/>
          <w:lang w:eastAsia="en-GB"/>
        </w:rPr>
      </w:pPr>
      <w:r>
        <w:rPr>
          <w:rFonts w:asciiTheme="majorHAnsi" w:eastAsia="Times New Roman" w:hAnsiTheme="majorHAnsi" w:cs="Times New Roman"/>
          <w:lang w:eastAsia="en-GB"/>
        </w:rPr>
        <w:t>Difference in membrane properties at the base and the top, ie membrane coating anisotropy</w:t>
      </w:r>
    </w:p>
    <w:p w14:paraId="4CD1A395" w14:textId="77777777" w:rsidR="0041779E" w:rsidRPr="00233DFC" w:rsidRDefault="0041779E" w:rsidP="0041779E">
      <w:pPr>
        <w:rPr>
          <w:rFonts w:asciiTheme="majorHAnsi" w:eastAsia="Times New Roman" w:hAnsiTheme="majorHAnsi" w:cs="Times New Roman"/>
          <w:lang w:eastAsia="en-GB"/>
        </w:rPr>
      </w:pPr>
      <w:r>
        <w:rPr>
          <w:rFonts w:asciiTheme="majorHAnsi" w:eastAsia="Times New Roman" w:hAnsiTheme="majorHAnsi" w:cs="Times New Roman"/>
          <w:lang w:eastAsia="en-GB"/>
        </w:rPr>
        <w:t>Increasing spontaneous membrane curvature</w:t>
      </w:r>
    </w:p>
    <w:p w14:paraId="7CCF68F3" w14:textId="5B284419" w:rsidR="0041779E" w:rsidRDefault="004D65E3" w:rsidP="0086166A">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In haploid cells, Rvs167 expressed without the SH3 domain is recruited in lower numbers than the full-length protein (Fig.</w:t>
      </w:r>
      <w:r>
        <w:rPr>
          <w:rFonts w:asciiTheme="majorHAnsi" w:eastAsia="Times New Roman" w:hAnsiTheme="majorHAnsi" w:cs="Times New Roman"/>
          <w:lang w:eastAsia="en-GB"/>
        </w:rPr>
        <w:t>2.3C</w:t>
      </w:r>
      <w:r w:rsidRPr="00233DFC">
        <w:rPr>
          <w:rFonts w:asciiTheme="majorHAnsi" w:eastAsia="Times New Roman" w:hAnsiTheme="majorHAnsi" w:cs="Times New Roman"/>
          <w:lang w:eastAsia="en-GB"/>
        </w:rPr>
        <w:t xml:space="preserve">), although cellular </w:t>
      </w:r>
      <w:r>
        <w:rPr>
          <w:rFonts w:asciiTheme="majorHAnsi" w:eastAsia="Times New Roman" w:hAnsiTheme="majorHAnsi" w:cs="Times New Roman"/>
          <w:lang w:eastAsia="en-GB"/>
        </w:rPr>
        <w:t>concentration</w:t>
      </w:r>
      <w:r w:rsidRPr="00233DFC">
        <w:rPr>
          <w:rFonts w:asciiTheme="majorHAnsi" w:eastAsia="Times New Roman" w:hAnsiTheme="majorHAnsi" w:cs="Times New Roman"/>
          <w:lang w:eastAsia="en-GB"/>
        </w:rPr>
        <w:t xml:space="preserve"> of </w:t>
      </w:r>
      <w:r>
        <w:rPr>
          <w:rFonts w:asciiTheme="majorHAnsi" w:eastAsia="Times New Roman" w:hAnsiTheme="majorHAnsi" w:cs="Times New Roman"/>
          <w:lang w:eastAsia="en-GB"/>
        </w:rPr>
        <w:t>Rvs167</w:t>
      </w:r>
      <w:r w:rsidRPr="00233DFC">
        <w:rPr>
          <w:rFonts w:asciiTheme="majorHAnsi" w:eastAsia="Times New Roman" w:hAnsiTheme="majorHAnsi" w:cs="Times New Roman"/>
          <w:lang w:eastAsia="en-GB"/>
        </w:rPr>
        <w:t xml:space="preserve"> is the same </w:t>
      </w:r>
      <w:r>
        <w:rPr>
          <w:rFonts w:asciiTheme="majorHAnsi" w:eastAsia="Times New Roman" w:hAnsiTheme="majorHAnsi" w:cs="Times New Roman"/>
          <w:lang w:eastAsia="en-GB"/>
        </w:rPr>
        <w:t>BAR and</w:t>
      </w:r>
      <w:r w:rsidRPr="00233DFC">
        <w:rPr>
          <w:rFonts w:asciiTheme="majorHAnsi" w:eastAsia="Times New Roman" w:hAnsiTheme="majorHAnsi" w:cs="Times New Roman"/>
          <w:lang w:eastAsia="en-GB"/>
        </w:rPr>
        <w:t xml:space="preserve"> WT </w:t>
      </w:r>
      <w:r>
        <w:rPr>
          <w:rFonts w:asciiTheme="majorHAnsi" w:eastAsia="Times New Roman" w:hAnsiTheme="majorHAnsi" w:cs="Times New Roman"/>
          <w:lang w:eastAsia="en-GB"/>
        </w:rPr>
        <w:t xml:space="preserve">cells </w:t>
      </w:r>
      <w:r w:rsidRPr="00233DFC">
        <w:rPr>
          <w:rFonts w:asciiTheme="majorHAnsi" w:eastAsia="Times New Roman" w:hAnsiTheme="majorHAnsi" w:cs="Times New Roman"/>
          <w:lang w:eastAsia="en-GB"/>
        </w:rPr>
        <w:t>(</w:t>
      </w:r>
      <w:r>
        <w:rPr>
          <w:rFonts w:asciiTheme="majorHAnsi" w:eastAsia="Times New Roman" w:hAnsiTheme="majorHAnsi" w:cs="Times New Roman"/>
          <w:lang w:eastAsia="en-GB"/>
        </w:rPr>
        <w:t>TABLE2</w:t>
      </w:r>
      <w:r w:rsidRPr="00233DFC">
        <w:rPr>
          <w:rFonts w:asciiTheme="majorHAnsi" w:eastAsia="Times New Roman" w:hAnsiTheme="majorHAnsi" w:cs="Times New Roman"/>
          <w:lang w:eastAsia="en-GB"/>
        </w:rPr>
        <w:t>). Sla1 movement in rvs167ΔSH3 cells is reduced to close to rvs167Δ lengths (Fig.4 left).</w:t>
      </w:r>
    </w:p>
    <w:p w14:paraId="07285598" w14:textId="77777777" w:rsidR="009A62DE" w:rsidRDefault="009A62DE" w:rsidP="009A62D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Rvs in the different cells. As shown in Fig.2.10, 1x BAR is recruited at low copy numbers, the maximum number recruited is 57 +/- 9.9. Duplication of the BAR domain in 2x BAR increases recruitment to 62% that of the WT. WT Sla1 moves inwards at a rate of about 26nm/s. While duplication of the full-length Rvs genes does not change the rate of inward movement of Sla1, total rate of inward movement is reduced to 13.3nm/s in 1x BAR case. This rate increases to about 18nm/s in the 2x BAR case. Adding BAR domain increases the speed of inward movement, as well as depth to which Sla1 moves. The exact scission point is difficult to determine with the current data, since the Rvs fluorescent intensity is noisy in the 1x BAR and 2x BAR cases. Sla1 centroid in rvs167 deleted cells shows a movement similar to 1x BAR case. </w:t>
      </w:r>
    </w:p>
    <w:p w14:paraId="315ACFD5" w14:textId="77777777" w:rsidR="00FC7208" w:rsidRPr="003C0FCC" w:rsidRDefault="00FC7208" w:rsidP="00FC7208">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Yeast cells take up or expel water to equilibriate their osmolyte concentration with the environment. When sorbitol is added, increasing the external concentration, cells expel water, and reduce in volume, resulting in a temporary loss of turgor pressure, and resulting in a brief decrease in membrane tension. In fission yeast, treatment with sorbitol shortens the time between arrival of the coat protein Sla1 and actin-binding protein App1, and does not affect the inward movement of the membrane. Sorbitol rescues the invagination defect of partially blocking actin via low doses of LatA, although at 0.2M sorbitol, 90\% of Sla1 patches moves inwards  for 50nm instead of 300nm, but retracts phenotype instead of scission. Myosin are present at the base of the invagination and contribute to force generation for membrane invagination. Deletion of myosin results in failure to invaginate, and this can be rescued up to 70\% when treated with 0.2 M Sorbitol. Loss of Fimbrin, which bundles actin filaments, and is also necessary for membrane invagination, can also be rescued by sorbitol. </w:t>
      </w:r>
    </w:p>
    <w:p w14:paraId="03E3E0C5" w14:textId="77777777" w:rsidR="00FC7208" w:rsidRDefault="00FC7208" w:rsidP="00FC7208">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ab/>
        <w:t>loss of turgor pressure is compesated by gpd1, which increases glycerol production in cells, and eventually increases turgor pressure</w:t>
      </w:r>
    </w:p>
    <w:p w14:paraId="5832967E" w14:textId="77777777" w:rsidR="00FC7208" w:rsidRDefault="00FC7208" w:rsidP="00FC7208">
      <w:pPr>
        <w:rPr>
          <w:rFonts w:asciiTheme="majorHAnsi" w:eastAsia="Times New Roman" w:hAnsiTheme="majorHAnsi" w:cs="Times New Roman"/>
          <w:lang w:eastAsia="en-GB"/>
        </w:rPr>
      </w:pPr>
    </w:p>
    <w:p w14:paraId="27C45111" w14:textId="77777777" w:rsidR="00FC7208" w:rsidRDefault="00FC7208" w:rsidP="00FC7208">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Pressure and tension actin on membrane invaginations, tend to make them smaller, and could cause the collapse of the membrane tube. Rvs could act as a scaffold against turgor pressure within the cell and membrane tension. In serge et al., simulations show that membrane tension is negligible, and that the shape of the membrane is dominated by membrane rigidity, and by turgor pressure. Rigidity shapes the shape of the top of the invagination that is pulled up, and since proteins like Rvs line the membrane tube, could also shape the membrane tube. </w:t>
      </w:r>
    </w:p>
    <w:p w14:paraId="3166C53B" w14:textId="77777777" w:rsidR="00FC7208" w:rsidRDefault="00FC7208" w:rsidP="00FC720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Genererally, turgor pressure pushes inwards the membrane neck, constricting it. Sorbitol treatments tries to reduce the pressure, which should prevent the membrane from being pushed together and eventually collapsing. In simulations, a membrane neck appears spontaneously.  </w:t>
      </w:r>
    </w:p>
    <w:p w14:paraId="63852D51" w14:textId="77777777" w:rsidR="009A62DE" w:rsidRPr="00BD5C39" w:rsidRDefault="009A62DE" w:rsidP="0086166A">
      <w:pPr>
        <w:rPr>
          <w:rFonts w:asciiTheme="majorHAnsi" w:hAnsiTheme="majorHAnsi"/>
        </w:rPr>
      </w:pPr>
    </w:p>
    <w:sectPr w:rsidR="009A62DE" w:rsidRPr="00BD5C39" w:rsidSect="003103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oNotDisplayPageBoundaries/>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B13"/>
    <w:rsid w:val="00004D5F"/>
    <w:rsid w:val="0000510E"/>
    <w:rsid w:val="000061BD"/>
    <w:rsid w:val="00007F84"/>
    <w:rsid w:val="00012E8F"/>
    <w:rsid w:val="00017016"/>
    <w:rsid w:val="0001717F"/>
    <w:rsid w:val="00017CC0"/>
    <w:rsid w:val="000207F3"/>
    <w:rsid w:val="0002115E"/>
    <w:rsid w:val="00022165"/>
    <w:rsid w:val="000232CF"/>
    <w:rsid w:val="000234D2"/>
    <w:rsid w:val="00024632"/>
    <w:rsid w:val="00026404"/>
    <w:rsid w:val="00026547"/>
    <w:rsid w:val="00030D21"/>
    <w:rsid w:val="00031CA9"/>
    <w:rsid w:val="00033177"/>
    <w:rsid w:val="00033F18"/>
    <w:rsid w:val="00033F9C"/>
    <w:rsid w:val="0003477D"/>
    <w:rsid w:val="00035692"/>
    <w:rsid w:val="00037B32"/>
    <w:rsid w:val="00042831"/>
    <w:rsid w:val="0004293F"/>
    <w:rsid w:val="00044458"/>
    <w:rsid w:val="00045815"/>
    <w:rsid w:val="000467BE"/>
    <w:rsid w:val="00047A9A"/>
    <w:rsid w:val="00054FDC"/>
    <w:rsid w:val="0005783A"/>
    <w:rsid w:val="00060FBB"/>
    <w:rsid w:val="00061744"/>
    <w:rsid w:val="0006217D"/>
    <w:rsid w:val="00063D40"/>
    <w:rsid w:val="00064007"/>
    <w:rsid w:val="00066A5C"/>
    <w:rsid w:val="000678A1"/>
    <w:rsid w:val="00067A76"/>
    <w:rsid w:val="00073343"/>
    <w:rsid w:val="000738E3"/>
    <w:rsid w:val="00074772"/>
    <w:rsid w:val="000752BF"/>
    <w:rsid w:val="000775E5"/>
    <w:rsid w:val="00082799"/>
    <w:rsid w:val="00082844"/>
    <w:rsid w:val="00083BD7"/>
    <w:rsid w:val="00086CC0"/>
    <w:rsid w:val="000902FA"/>
    <w:rsid w:val="000913FC"/>
    <w:rsid w:val="00091925"/>
    <w:rsid w:val="00094953"/>
    <w:rsid w:val="0009591E"/>
    <w:rsid w:val="0009592C"/>
    <w:rsid w:val="00097F8A"/>
    <w:rsid w:val="000A0AF9"/>
    <w:rsid w:val="000A3E4A"/>
    <w:rsid w:val="000B051B"/>
    <w:rsid w:val="000B0CCE"/>
    <w:rsid w:val="000B5D5D"/>
    <w:rsid w:val="000C01DE"/>
    <w:rsid w:val="000C0D4A"/>
    <w:rsid w:val="000C1583"/>
    <w:rsid w:val="000C353D"/>
    <w:rsid w:val="000C599A"/>
    <w:rsid w:val="000C5D7C"/>
    <w:rsid w:val="000C70A2"/>
    <w:rsid w:val="000D07BE"/>
    <w:rsid w:val="000D1866"/>
    <w:rsid w:val="000D192A"/>
    <w:rsid w:val="000D50BB"/>
    <w:rsid w:val="000D5409"/>
    <w:rsid w:val="000D59D8"/>
    <w:rsid w:val="000E18E8"/>
    <w:rsid w:val="000E3A62"/>
    <w:rsid w:val="000E4FE5"/>
    <w:rsid w:val="000E565D"/>
    <w:rsid w:val="000E648C"/>
    <w:rsid w:val="000E6BCF"/>
    <w:rsid w:val="000F00A0"/>
    <w:rsid w:val="000F19CE"/>
    <w:rsid w:val="000F341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7832"/>
    <w:rsid w:val="00127C46"/>
    <w:rsid w:val="0013109E"/>
    <w:rsid w:val="00131C67"/>
    <w:rsid w:val="00132D6D"/>
    <w:rsid w:val="00132DE0"/>
    <w:rsid w:val="00133662"/>
    <w:rsid w:val="001339E3"/>
    <w:rsid w:val="001357DF"/>
    <w:rsid w:val="00135ABB"/>
    <w:rsid w:val="00140A82"/>
    <w:rsid w:val="00141DF7"/>
    <w:rsid w:val="0014406F"/>
    <w:rsid w:val="00144D05"/>
    <w:rsid w:val="001467B5"/>
    <w:rsid w:val="00147C9A"/>
    <w:rsid w:val="00150047"/>
    <w:rsid w:val="00160CC7"/>
    <w:rsid w:val="00162B6F"/>
    <w:rsid w:val="00162CF0"/>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340F"/>
    <w:rsid w:val="00194A5B"/>
    <w:rsid w:val="0019547C"/>
    <w:rsid w:val="001A10A3"/>
    <w:rsid w:val="001A143D"/>
    <w:rsid w:val="001A3819"/>
    <w:rsid w:val="001A496C"/>
    <w:rsid w:val="001A5B1A"/>
    <w:rsid w:val="001B20BF"/>
    <w:rsid w:val="001B2334"/>
    <w:rsid w:val="001B2A29"/>
    <w:rsid w:val="001B2F71"/>
    <w:rsid w:val="001B3D79"/>
    <w:rsid w:val="001B5DD2"/>
    <w:rsid w:val="001B71E9"/>
    <w:rsid w:val="001B7250"/>
    <w:rsid w:val="001B767D"/>
    <w:rsid w:val="001C0A07"/>
    <w:rsid w:val="001C33FF"/>
    <w:rsid w:val="001C3B39"/>
    <w:rsid w:val="001C6463"/>
    <w:rsid w:val="001D0553"/>
    <w:rsid w:val="001D52C4"/>
    <w:rsid w:val="001D56F7"/>
    <w:rsid w:val="001E0E64"/>
    <w:rsid w:val="001E0F7F"/>
    <w:rsid w:val="001E1C9D"/>
    <w:rsid w:val="001E2AD0"/>
    <w:rsid w:val="001E3218"/>
    <w:rsid w:val="001E3B3D"/>
    <w:rsid w:val="001E498B"/>
    <w:rsid w:val="001E4C68"/>
    <w:rsid w:val="001E4F5C"/>
    <w:rsid w:val="001E5221"/>
    <w:rsid w:val="001E606F"/>
    <w:rsid w:val="001E7AB0"/>
    <w:rsid w:val="001E7FD7"/>
    <w:rsid w:val="001F21EE"/>
    <w:rsid w:val="001F2C56"/>
    <w:rsid w:val="001F4AA1"/>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F78"/>
    <w:rsid w:val="00230812"/>
    <w:rsid w:val="00231ACF"/>
    <w:rsid w:val="002323A3"/>
    <w:rsid w:val="002329B5"/>
    <w:rsid w:val="00233DFC"/>
    <w:rsid w:val="00233F44"/>
    <w:rsid w:val="00233F6D"/>
    <w:rsid w:val="00235927"/>
    <w:rsid w:val="00237131"/>
    <w:rsid w:val="002413B9"/>
    <w:rsid w:val="00242538"/>
    <w:rsid w:val="00246F65"/>
    <w:rsid w:val="002501DF"/>
    <w:rsid w:val="002504AC"/>
    <w:rsid w:val="00250AF2"/>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D06E3"/>
    <w:rsid w:val="002D27EB"/>
    <w:rsid w:val="002D2F2B"/>
    <w:rsid w:val="002D3D47"/>
    <w:rsid w:val="002D4675"/>
    <w:rsid w:val="002D638B"/>
    <w:rsid w:val="002D7175"/>
    <w:rsid w:val="002D7985"/>
    <w:rsid w:val="002E30EE"/>
    <w:rsid w:val="002E329F"/>
    <w:rsid w:val="002E37BA"/>
    <w:rsid w:val="002E42E4"/>
    <w:rsid w:val="002E4C81"/>
    <w:rsid w:val="002E5A37"/>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9"/>
    <w:rsid w:val="00337B15"/>
    <w:rsid w:val="003412EE"/>
    <w:rsid w:val="0034246E"/>
    <w:rsid w:val="00345F9C"/>
    <w:rsid w:val="003466C4"/>
    <w:rsid w:val="00351CC1"/>
    <w:rsid w:val="00351E17"/>
    <w:rsid w:val="003540BF"/>
    <w:rsid w:val="00354687"/>
    <w:rsid w:val="0035611F"/>
    <w:rsid w:val="00363A7E"/>
    <w:rsid w:val="00364CA9"/>
    <w:rsid w:val="00364CAB"/>
    <w:rsid w:val="0036689C"/>
    <w:rsid w:val="00372DAF"/>
    <w:rsid w:val="003730A8"/>
    <w:rsid w:val="0037332A"/>
    <w:rsid w:val="00374613"/>
    <w:rsid w:val="003760F5"/>
    <w:rsid w:val="00382D70"/>
    <w:rsid w:val="003830D8"/>
    <w:rsid w:val="00383419"/>
    <w:rsid w:val="003836C2"/>
    <w:rsid w:val="00384291"/>
    <w:rsid w:val="003856E3"/>
    <w:rsid w:val="00390C88"/>
    <w:rsid w:val="00391FF0"/>
    <w:rsid w:val="003967FF"/>
    <w:rsid w:val="00396C75"/>
    <w:rsid w:val="003971B2"/>
    <w:rsid w:val="003A0099"/>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E4"/>
    <w:rsid w:val="003C359E"/>
    <w:rsid w:val="003C4064"/>
    <w:rsid w:val="003C42C1"/>
    <w:rsid w:val="003C4DC4"/>
    <w:rsid w:val="003C512C"/>
    <w:rsid w:val="003C7577"/>
    <w:rsid w:val="003C7C85"/>
    <w:rsid w:val="003D0436"/>
    <w:rsid w:val="003D1827"/>
    <w:rsid w:val="003D3E85"/>
    <w:rsid w:val="003D4599"/>
    <w:rsid w:val="003E0A69"/>
    <w:rsid w:val="003E0CD8"/>
    <w:rsid w:val="003E3C0C"/>
    <w:rsid w:val="003E508D"/>
    <w:rsid w:val="003E56D4"/>
    <w:rsid w:val="003E59CB"/>
    <w:rsid w:val="003E7EE5"/>
    <w:rsid w:val="003F10B9"/>
    <w:rsid w:val="003F2374"/>
    <w:rsid w:val="003F29DC"/>
    <w:rsid w:val="003F3DF9"/>
    <w:rsid w:val="003F437B"/>
    <w:rsid w:val="003F6618"/>
    <w:rsid w:val="0040084D"/>
    <w:rsid w:val="004041D6"/>
    <w:rsid w:val="00405E2C"/>
    <w:rsid w:val="004100F2"/>
    <w:rsid w:val="00410FF5"/>
    <w:rsid w:val="004115EF"/>
    <w:rsid w:val="00416990"/>
    <w:rsid w:val="0041779E"/>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680D"/>
    <w:rsid w:val="004E70E1"/>
    <w:rsid w:val="004F22CE"/>
    <w:rsid w:val="004F3296"/>
    <w:rsid w:val="004F3EFE"/>
    <w:rsid w:val="004F6184"/>
    <w:rsid w:val="004F6849"/>
    <w:rsid w:val="00500BB6"/>
    <w:rsid w:val="00503C83"/>
    <w:rsid w:val="00507B90"/>
    <w:rsid w:val="00511860"/>
    <w:rsid w:val="0051206D"/>
    <w:rsid w:val="00512E49"/>
    <w:rsid w:val="0051366A"/>
    <w:rsid w:val="005138B4"/>
    <w:rsid w:val="00513F74"/>
    <w:rsid w:val="00515B20"/>
    <w:rsid w:val="005202BE"/>
    <w:rsid w:val="00521152"/>
    <w:rsid w:val="00521B42"/>
    <w:rsid w:val="005220A6"/>
    <w:rsid w:val="00523DF5"/>
    <w:rsid w:val="0052473B"/>
    <w:rsid w:val="00525DF7"/>
    <w:rsid w:val="005272C4"/>
    <w:rsid w:val="00527D22"/>
    <w:rsid w:val="00530324"/>
    <w:rsid w:val="00530645"/>
    <w:rsid w:val="0053121F"/>
    <w:rsid w:val="00531674"/>
    <w:rsid w:val="005325CA"/>
    <w:rsid w:val="0053437A"/>
    <w:rsid w:val="005351C3"/>
    <w:rsid w:val="00535EA7"/>
    <w:rsid w:val="00537242"/>
    <w:rsid w:val="00537D89"/>
    <w:rsid w:val="00540C47"/>
    <w:rsid w:val="00541E5F"/>
    <w:rsid w:val="0054333D"/>
    <w:rsid w:val="005469B7"/>
    <w:rsid w:val="00546D5B"/>
    <w:rsid w:val="005504BE"/>
    <w:rsid w:val="00554D85"/>
    <w:rsid w:val="00556FC0"/>
    <w:rsid w:val="00557648"/>
    <w:rsid w:val="00557927"/>
    <w:rsid w:val="00562BB7"/>
    <w:rsid w:val="005633E3"/>
    <w:rsid w:val="00563A6C"/>
    <w:rsid w:val="00563E54"/>
    <w:rsid w:val="00565E37"/>
    <w:rsid w:val="00572889"/>
    <w:rsid w:val="00572A12"/>
    <w:rsid w:val="00574683"/>
    <w:rsid w:val="005771C8"/>
    <w:rsid w:val="00584740"/>
    <w:rsid w:val="00584A74"/>
    <w:rsid w:val="005878E2"/>
    <w:rsid w:val="00587E92"/>
    <w:rsid w:val="00590EE7"/>
    <w:rsid w:val="00591F35"/>
    <w:rsid w:val="00592D68"/>
    <w:rsid w:val="00593CA1"/>
    <w:rsid w:val="005944E6"/>
    <w:rsid w:val="005958E4"/>
    <w:rsid w:val="00596165"/>
    <w:rsid w:val="005966A4"/>
    <w:rsid w:val="005968C5"/>
    <w:rsid w:val="005A10CD"/>
    <w:rsid w:val="005A1B71"/>
    <w:rsid w:val="005A42BE"/>
    <w:rsid w:val="005A4E19"/>
    <w:rsid w:val="005A4FD4"/>
    <w:rsid w:val="005B106D"/>
    <w:rsid w:val="005B3B1B"/>
    <w:rsid w:val="005B42F8"/>
    <w:rsid w:val="005B79F0"/>
    <w:rsid w:val="005C1732"/>
    <w:rsid w:val="005C2053"/>
    <w:rsid w:val="005C3932"/>
    <w:rsid w:val="005C4993"/>
    <w:rsid w:val="005C5982"/>
    <w:rsid w:val="005C7B38"/>
    <w:rsid w:val="005C7B47"/>
    <w:rsid w:val="005C7F98"/>
    <w:rsid w:val="005D04D3"/>
    <w:rsid w:val="005D2A36"/>
    <w:rsid w:val="005D2FD2"/>
    <w:rsid w:val="005D4D7A"/>
    <w:rsid w:val="005E0C35"/>
    <w:rsid w:val="005E0CA7"/>
    <w:rsid w:val="005E17B1"/>
    <w:rsid w:val="005E2E0D"/>
    <w:rsid w:val="005E3746"/>
    <w:rsid w:val="005E55E6"/>
    <w:rsid w:val="005E6E16"/>
    <w:rsid w:val="005F055F"/>
    <w:rsid w:val="005F0D59"/>
    <w:rsid w:val="005F206A"/>
    <w:rsid w:val="005F520F"/>
    <w:rsid w:val="005F542A"/>
    <w:rsid w:val="005F5B55"/>
    <w:rsid w:val="005F5D63"/>
    <w:rsid w:val="005F74C9"/>
    <w:rsid w:val="0060166F"/>
    <w:rsid w:val="006019AB"/>
    <w:rsid w:val="00601AE2"/>
    <w:rsid w:val="006026D7"/>
    <w:rsid w:val="006040B0"/>
    <w:rsid w:val="00605407"/>
    <w:rsid w:val="00605F4E"/>
    <w:rsid w:val="00607755"/>
    <w:rsid w:val="00607829"/>
    <w:rsid w:val="00611AC4"/>
    <w:rsid w:val="00612CE9"/>
    <w:rsid w:val="00613F1E"/>
    <w:rsid w:val="00614DDC"/>
    <w:rsid w:val="00615C80"/>
    <w:rsid w:val="00620970"/>
    <w:rsid w:val="006217F2"/>
    <w:rsid w:val="00622E08"/>
    <w:rsid w:val="006241A1"/>
    <w:rsid w:val="006249F9"/>
    <w:rsid w:val="00625637"/>
    <w:rsid w:val="006264F9"/>
    <w:rsid w:val="00630F0D"/>
    <w:rsid w:val="00631EE5"/>
    <w:rsid w:val="00632341"/>
    <w:rsid w:val="00632599"/>
    <w:rsid w:val="006340EC"/>
    <w:rsid w:val="0063436D"/>
    <w:rsid w:val="006352E7"/>
    <w:rsid w:val="0063752F"/>
    <w:rsid w:val="00637DBD"/>
    <w:rsid w:val="006411FA"/>
    <w:rsid w:val="00641536"/>
    <w:rsid w:val="00642389"/>
    <w:rsid w:val="00642494"/>
    <w:rsid w:val="00642D71"/>
    <w:rsid w:val="006434ED"/>
    <w:rsid w:val="006437D3"/>
    <w:rsid w:val="0064469D"/>
    <w:rsid w:val="00646568"/>
    <w:rsid w:val="00646B73"/>
    <w:rsid w:val="006473CE"/>
    <w:rsid w:val="00651047"/>
    <w:rsid w:val="0065458E"/>
    <w:rsid w:val="00656ECB"/>
    <w:rsid w:val="00657764"/>
    <w:rsid w:val="00661825"/>
    <w:rsid w:val="00661E9E"/>
    <w:rsid w:val="00662513"/>
    <w:rsid w:val="00667CEC"/>
    <w:rsid w:val="006701D9"/>
    <w:rsid w:val="0067021F"/>
    <w:rsid w:val="006717DE"/>
    <w:rsid w:val="00671896"/>
    <w:rsid w:val="00672029"/>
    <w:rsid w:val="006839E3"/>
    <w:rsid w:val="00684981"/>
    <w:rsid w:val="00684C20"/>
    <w:rsid w:val="00685CA7"/>
    <w:rsid w:val="00686128"/>
    <w:rsid w:val="0069053B"/>
    <w:rsid w:val="006920F1"/>
    <w:rsid w:val="00694827"/>
    <w:rsid w:val="00695933"/>
    <w:rsid w:val="00695C2D"/>
    <w:rsid w:val="0069660F"/>
    <w:rsid w:val="006966F1"/>
    <w:rsid w:val="006A1E7F"/>
    <w:rsid w:val="006A2233"/>
    <w:rsid w:val="006A2B83"/>
    <w:rsid w:val="006A4507"/>
    <w:rsid w:val="006A4756"/>
    <w:rsid w:val="006A58F6"/>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7110"/>
    <w:rsid w:val="006C7E41"/>
    <w:rsid w:val="006D00AC"/>
    <w:rsid w:val="006D065C"/>
    <w:rsid w:val="006D1561"/>
    <w:rsid w:val="006D45AE"/>
    <w:rsid w:val="006D4935"/>
    <w:rsid w:val="006D64F3"/>
    <w:rsid w:val="006D66E4"/>
    <w:rsid w:val="006E0CED"/>
    <w:rsid w:val="006E1F70"/>
    <w:rsid w:val="006E2919"/>
    <w:rsid w:val="006E44D5"/>
    <w:rsid w:val="006E5573"/>
    <w:rsid w:val="006E64A3"/>
    <w:rsid w:val="006E7947"/>
    <w:rsid w:val="006F64EC"/>
    <w:rsid w:val="00700F8C"/>
    <w:rsid w:val="00701FD7"/>
    <w:rsid w:val="00703C5F"/>
    <w:rsid w:val="007046A8"/>
    <w:rsid w:val="0070547D"/>
    <w:rsid w:val="0070561B"/>
    <w:rsid w:val="00705CF8"/>
    <w:rsid w:val="00707498"/>
    <w:rsid w:val="0071090E"/>
    <w:rsid w:val="0071509D"/>
    <w:rsid w:val="00715861"/>
    <w:rsid w:val="007175E8"/>
    <w:rsid w:val="00721A9B"/>
    <w:rsid w:val="00727669"/>
    <w:rsid w:val="00727BB0"/>
    <w:rsid w:val="00731CFE"/>
    <w:rsid w:val="007327B6"/>
    <w:rsid w:val="00732A5C"/>
    <w:rsid w:val="0073393F"/>
    <w:rsid w:val="0073443C"/>
    <w:rsid w:val="00737AAA"/>
    <w:rsid w:val="00737FA7"/>
    <w:rsid w:val="007404A4"/>
    <w:rsid w:val="007414A1"/>
    <w:rsid w:val="00742769"/>
    <w:rsid w:val="00743C99"/>
    <w:rsid w:val="00744257"/>
    <w:rsid w:val="007457E5"/>
    <w:rsid w:val="0074639D"/>
    <w:rsid w:val="00752798"/>
    <w:rsid w:val="007557EA"/>
    <w:rsid w:val="0075605A"/>
    <w:rsid w:val="0076157C"/>
    <w:rsid w:val="0076299A"/>
    <w:rsid w:val="0076340F"/>
    <w:rsid w:val="0076743B"/>
    <w:rsid w:val="0076750D"/>
    <w:rsid w:val="007679EB"/>
    <w:rsid w:val="00770369"/>
    <w:rsid w:val="0077287E"/>
    <w:rsid w:val="00774E0A"/>
    <w:rsid w:val="00774E0B"/>
    <w:rsid w:val="00775A57"/>
    <w:rsid w:val="007802A3"/>
    <w:rsid w:val="0078033B"/>
    <w:rsid w:val="007805D8"/>
    <w:rsid w:val="007813AA"/>
    <w:rsid w:val="0078228E"/>
    <w:rsid w:val="00783CBE"/>
    <w:rsid w:val="00785811"/>
    <w:rsid w:val="00786733"/>
    <w:rsid w:val="00790995"/>
    <w:rsid w:val="00792219"/>
    <w:rsid w:val="00792F06"/>
    <w:rsid w:val="00794C9E"/>
    <w:rsid w:val="00797664"/>
    <w:rsid w:val="00797E83"/>
    <w:rsid w:val="007A1BCF"/>
    <w:rsid w:val="007B103C"/>
    <w:rsid w:val="007B13E0"/>
    <w:rsid w:val="007B212C"/>
    <w:rsid w:val="007B2208"/>
    <w:rsid w:val="007B3FA8"/>
    <w:rsid w:val="007B5768"/>
    <w:rsid w:val="007B7276"/>
    <w:rsid w:val="007B744D"/>
    <w:rsid w:val="007C0882"/>
    <w:rsid w:val="007C255A"/>
    <w:rsid w:val="007C2D34"/>
    <w:rsid w:val="007C388C"/>
    <w:rsid w:val="007C451E"/>
    <w:rsid w:val="007C4D9C"/>
    <w:rsid w:val="007C6AD1"/>
    <w:rsid w:val="007C6DE6"/>
    <w:rsid w:val="007D2BFD"/>
    <w:rsid w:val="007D41AD"/>
    <w:rsid w:val="007D42F5"/>
    <w:rsid w:val="007D4312"/>
    <w:rsid w:val="007D4C25"/>
    <w:rsid w:val="007D6266"/>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60E7"/>
    <w:rsid w:val="00810F70"/>
    <w:rsid w:val="00813735"/>
    <w:rsid w:val="00813A02"/>
    <w:rsid w:val="00814C00"/>
    <w:rsid w:val="00815B6B"/>
    <w:rsid w:val="00816042"/>
    <w:rsid w:val="00817ABA"/>
    <w:rsid w:val="00823FEA"/>
    <w:rsid w:val="00825624"/>
    <w:rsid w:val="00825A69"/>
    <w:rsid w:val="00825B96"/>
    <w:rsid w:val="00831331"/>
    <w:rsid w:val="0083139C"/>
    <w:rsid w:val="008363AB"/>
    <w:rsid w:val="0083685B"/>
    <w:rsid w:val="008403DD"/>
    <w:rsid w:val="00843DC9"/>
    <w:rsid w:val="00845D6F"/>
    <w:rsid w:val="0084613B"/>
    <w:rsid w:val="00846B65"/>
    <w:rsid w:val="00847951"/>
    <w:rsid w:val="00854452"/>
    <w:rsid w:val="008545C4"/>
    <w:rsid w:val="00854A08"/>
    <w:rsid w:val="00854D87"/>
    <w:rsid w:val="0085540E"/>
    <w:rsid w:val="00855586"/>
    <w:rsid w:val="00855DB8"/>
    <w:rsid w:val="0086166A"/>
    <w:rsid w:val="00861DFB"/>
    <w:rsid w:val="00862B44"/>
    <w:rsid w:val="00863942"/>
    <w:rsid w:val="008642FF"/>
    <w:rsid w:val="008646FA"/>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A4D"/>
    <w:rsid w:val="00896228"/>
    <w:rsid w:val="008974B9"/>
    <w:rsid w:val="008A1368"/>
    <w:rsid w:val="008A13B3"/>
    <w:rsid w:val="008A17EC"/>
    <w:rsid w:val="008A1C3B"/>
    <w:rsid w:val="008A6F43"/>
    <w:rsid w:val="008B01C9"/>
    <w:rsid w:val="008B02EB"/>
    <w:rsid w:val="008B0AB5"/>
    <w:rsid w:val="008B1975"/>
    <w:rsid w:val="008B34F6"/>
    <w:rsid w:val="008B3D52"/>
    <w:rsid w:val="008B467A"/>
    <w:rsid w:val="008B4D02"/>
    <w:rsid w:val="008B5F5A"/>
    <w:rsid w:val="008B7EC9"/>
    <w:rsid w:val="008C2E38"/>
    <w:rsid w:val="008C7598"/>
    <w:rsid w:val="008D25E1"/>
    <w:rsid w:val="008D2743"/>
    <w:rsid w:val="008D2C94"/>
    <w:rsid w:val="008D3847"/>
    <w:rsid w:val="008D477F"/>
    <w:rsid w:val="008E5E4B"/>
    <w:rsid w:val="008E7196"/>
    <w:rsid w:val="008E7950"/>
    <w:rsid w:val="008F04D7"/>
    <w:rsid w:val="008F075C"/>
    <w:rsid w:val="008F19FA"/>
    <w:rsid w:val="008F1B4C"/>
    <w:rsid w:val="008F4CF0"/>
    <w:rsid w:val="008F5326"/>
    <w:rsid w:val="008F613D"/>
    <w:rsid w:val="008F6569"/>
    <w:rsid w:val="009004B0"/>
    <w:rsid w:val="009040A2"/>
    <w:rsid w:val="009044A0"/>
    <w:rsid w:val="0090529E"/>
    <w:rsid w:val="0090597A"/>
    <w:rsid w:val="00906B16"/>
    <w:rsid w:val="00907EC0"/>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242B"/>
    <w:rsid w:val="00933C1F"/>
    <w:rsid w:val="00934515"/>
    <w:rsid w:val="009360E7"/>
    <w:rsid w:val="00936332"/>
    <w:rsid w:val="009375BF"/>
    <w:rsid w:val="00937CCD"/>
    <w:rsid w:val="009406B1"/>
    <w:rsid w:val="00940795"/>
    <w:rsid w:val="0094110E"/>
    <w:rsid w:val="00941D6B"/>
    <w:rsid w:val="0094251F"/>
    <w:rsid w:val="00942E4E"/>
    <w:rsid w:val="00943385"/>
    <w:rsid w:val="00943423"/>
    <w:rsid w:val="009456BF"/>
    <w:rsid w:val="00945FAB"/>
    <w:rsid w:val="00946D27"/>
    <w:rsid w:val="00947335"/>
    <w:rsid w:val="00951E00"/>
    <w:rsid w:val="00955B85"/>
    <w:rsid w:val="00955EA3"/>
    <w:rsid w:val="00957121"/>
    <w:rsid w:val="00957A90"/>
    <w:rsid w:val="0096061C"/>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45B2"/>
    <w:rsid w:val="0098469F"/>
    <w:rsid w:val="009851D3"/>
    <w:rsid w:val="00986F91"/>
    <w:rsid w:val="00986FBB"/>
    <w:rsid w:val="009878BC"/>
    <w:rsid w:val="00987C25"/>
    <w:rsid w:val="00990A94"/>
    <w:rsid w:val="00991094"/>
    <w:rsid w:val="009917F0"/>
    <w:rsid w:val="00995159"/>
    <w:rsid w:val="00996919"/>
    <w:rsid w:val="00997750"/>
    <w:rsid w:val="009A0329"/>
    <w:rsid w:val="009A402C"/>
    <w:rsid w:val="009A459F"/>
    <w:rsid w:val="009A608D"/>
    <w:rsid w:val="009A62DE"/>
    <w:rsid w:val="009A68BB"/>
    <w:rsid w:val="009A731F"/>
    <w:rsid w:val="009A7FE3"/>
    <w:rsid w:val="009B3495"/>
    <w:rsid w:val="009B4772"/>
    <w:rsid w:val="009B47C4"/>
    <w:rsid w:val="009B5454"/>
    <w:rsid w:val="009C020B"/>
    <w:rsid w:val="009C1021"/>
    <w:rsid w:val="009C4477"/>
    <w:rsid w:val="009C49C6"/>
    <w:rsid w:val="009C5B40"/>
    <w:rsid w:val="009C5E98"/>
    <w:rsid w:val="009C715F"/>
    <w:rsid w:val="009D0608"/>
    <w:rsid w:val="009D3310"/>
    <w:rsid w:val="009D36BF"/>
    <w:rsid w:val="009D3EAA"/>
    <w:rsid w:val="009D7432"/>
    <w:rsid w:val="009E1222"/>
    <w:rsid w:val="009E28A2"/>
    <w:rsid w:val="009E353A"/>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228F0"/>
    <w:rsid w:val="00A26009"/>
    <w:rsid w:val="00A26AED"/>
    <w:rsid w:val="00A27F8B"/>
    <w:rsid w:val="00A30D6E"/>
    <w:rsid w:val="00A35ECA"/>
    <w:rsid w:val="00A37730"/>
    <w:rsid w:val="00A4054D"/>
    <w:rsid w:val="00A40CD0"/>
    <w:rsid w:val="00A41804"/>
    <w:rsid w:val="00A419A0"/>
    <w:rsid w:val="00A43B34"/>
    <w:rsid w:val="00A47182"/>
    <w:rsid w:val="00A47C19"/>
    <w:rsid w:val="00A502BA"/>
    <w:rsid w:val="00A522A9"/>
    <w:rsid w:val="00A538BF"/>
    <w:rsid w:val="00A53BBF"/>
    <w:rsid w:val="00A540D6"/>
    <w:rsid w:val="00A54DCF"/>
    <w:rsid w:val="00A55DD0"/>
    <w:rsid w:val="00A60033"/>
    <w:rsid w:val="00A60362"/>
    <w:rsid w:val="00A61D59"/>
    <w:rsid w:val="00A62189"/>
    <w:rsid w:val="00A67732"/>
    <w:rsid w:val="00A67DA3"/>
    <w:rsid w:val="00A7110B"/>
    <w:rsid w:val="00A72467"/>
    <w:rsid w:val="00A7331C"/>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BA5"/>
    <w:rsid w:val="00A95526"/>
    <w:rsid w:val="00A95BFD"/>
    <w:rsid w:val="00AA5568"/>
    <w:rsid w:val="00AA7467"/>
    <w:rsid w:val="00AA7FDE"/>
    <w:rsid w:val="00AB1498"/>
    <w:rsid w:val="00AB4155"/>
    <w:rsid w:val="00AB4DD7"/>
    <w:rsid w:val="00AB64CA"/>
    <w:rsid w:val="00AB7943"/>
    <w:rsid w:val="00AC1CE9"/>
    <w:rsid w:val="00AC3ED4"/>
    <w:rsid w:val="00AC6D49"/>
    <w:rsid w:val="00AC71E3"/>
    <w:rsid w:val="00AD384D"/>
    <w:rsid w:val="00AD6039"/>
    <w:rsid w:val="00AD669B"/>
    <w:rsid w:val="00AD6DE3"/>
    <w:rsid w:val="00AD709D"/>
    <w:rsid w:val="00AE362D"/>
    <w:rsid w:val="00AE526B"/>
    <w:rsid w:val="00AE6574"/>
    <w:rsid w:val="00AE6972"/>
    <w:rsid w:val="00AE790B"/>
    <w:rsid w:val="00AF1BFB"/>
    <w:rsid w:val="00AF2698"/>
    <w:rsid w:val="00AF4BCF"/>
    <w:rsid w:val="00AF5925"/>
    <w:rsid w:val="00AF5A74"/>
    <w:rsid w:val="00AF7394"/>
    <w:rsid w:val="00B019AF"/>
    <w:rsid w:val="00B03487"/>
    <w:rsid w:val="00B061BA"/>
    <w:rsid w:val="00B076C9"/>
    <w:rsid w:val="00B10411"/>
    <w:rsid w:val="00B12C37"/>
    <w:rsid w:val="00B12C82"/>
    <w:rsid w:val="00B172C9"/>
    <w:rsid w:val="00B203B9"/>
    <w:rsid w:val="00B23520"/>
    <w:rsid w:val="00B24A45"/>
    <w:rsid w:val="00B2539F"/>
    <w:rsid w:val="00B259CF"/>
    <w:rsid w:val="00B2609E"/>
    <w:rsid w:val="00B26572"/>
    <w:rsid w:val="00B2695A"/>
    <w:rsid w:val="00B30F78"/>
    <w:rsid w:val="00B35292"/>
    <w:rsid w:val="00B36F3C"/>
    <w:rsid w:val="00B377EB"/>
    <w:rsid w:val="00B378A7"/>
    <w:rsid w:val="00B37A92"/>
    <w:rsid w:val="00B4127F"/>
    <w:rsid w:val="00B425EF"/>
    <w:rsid w:val="00B43C1A"/>
    <w:rsid w:val="00B45947"/>
    <w:rsid w:val="00B46762"/>
    <w:rsid w:val="00B46C48"/>
    <w:rsid w:val="00B47D1D"/>
    <w:rsid w:val="00B5229E"/>
    <w:rsid w:val="00B536F9"/>
    <w:rsid w:val="00B55EAD"/>
    <w:rsid w:val="00B5653E"/>
    <w:rsid w:val="00B61612"/>
    <w:rsid w:val="00B62593"/>
    <w:rsid w:val="00B6454D"/>
    <w:rsid w:val="00B6545D"/>
    <w:rsid w:val="00B66F5A"/>
    <w:rsid w:val="00B724E3"/>
    <w:rsid w:val="00B7717C"/>
    <w:rsid w:val="00B77454"/>
    <w:rsid w:val="00B81B9B"/>
    <w:rsid w:val="00B81BA2"/>
    <w:rsid w:val="00B8251E"/>
    <w:rsid w:val="00B84699"/>
    <w:rsid w:val="00B848A4"/>
    <w:rsid w:val="00B84C8F"/>
    <w:rsid w:val="00B8683A"/>
    <w:rsid w:val="00B8693C"/>
    <w:rsid w:val="00B87CD0"/>
    <w:rsid w:val="00B91CDB"/>
    <w:rsid w:val="00B92AED"/>
    <w:rsid w:val="00B94282"/>
    <w:rsid w:val="00B959BA"/>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E03CC"/>
    <w:rsid w:val="00BE22EB"/>
    <w:rsid w:val="00BE3014"/>
    <w:rsid w:val="00BE33DA"/>
    <w:rsid w:val="00BE3DAD"/>
    <w:rsid w:val="00BE46B1"/>
    <w:rsid w:val="00BE4CDA"/>
    <w:rsid w:val="00BE5A99"/>
    <w:rsid w:val="00BE7124"/>
    <w:rsid w:val="00BE77C0"/>
    <w:rsid w:val="00BF0013"/>
    <w:rsid w:val="00BF0A94"/>
    <w:rsid w:val="00BF11C9"/>
    <w:rsid w:val="00BF4D0C"/>
    <w:rsid w:val="00BF7552"/>
    <w:rsid w:val="00BF7E4C"/>
    <w:rsid w:val="00C00F18"/>
    <w:rsid w:val="00C01611"/>
    <w:rsid w:val="00C038C5"/>
    <w:rsid w:val="00C05387"/>
    <w:rsid w:val="00C06D69"/>
    <w:rsid w:val="00C072E1"/>
    <w:rsid w:val="00C07F22"/>
    <w:rsid w:val="00C115FB"/>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C58"/>
    <w:rsid w:val="00C34C95"/>
    <w:rsid w:val="00C358CD"/>
    <w:rsid w:val="00C371AA"/>
    <w:rsid w:val="00C4154F"/>
    <w:rsid w:val="00C418D5"/>
    <w:rsid w:val="00C423B0"/>
    <w:rsid w:val="00C43F48"/>
    <w:rsid w:val="00C43FD9"/>
    <w:rsid w:val="00C46128"/>
    <w:rsid w:val="00C46591"/>
    <w:rsid w:val="00C47A25"/>
    <w:rsid w:val="00C50777"/>
    <w:rsid w:val="00C53801"/>
    <w:rsid w:val="00C5426B"/>
    <w:rsid w:val="00C5568D"/>
    <w:rsid w:val="00C5593D"/>
    <w:rsid w:val="00C56F34"/>
    <w:rsid w:val="00C604B2"/>
    <w:rsid w:val="00C63FD1"/>
    <w:rsid w:val="00C64AEE"/>
    <w:rsid w:val="00C6546E"/>
    <w:rsid w:val="00C6607F"/>
    <w:rsid w:val="00C705DE"/>
    <w:rsid w:val="00C7225C"/>
    <w:rsid w:val="00C7567E"/>
    <w:rsid w:val="00C75CB6"/>
    <w:rsid w:val="00C762C0"/>
    <w:rsid w:val="00C769C7"/>
    <w:rsid w:val="00C76A02"/>
    <w:rsid w:val="00C77318"/>
    <w:rsid w:val="00C81017"/>
    <w:rsid w:val="00C84DCF"/>
    <w:rsid w:val="00C856A2"/>
    <w:rsid w:val="00C85D8E"/>
    <w:rsid w:val="00C87EE6"/>
    <w:rsid w:val="00C9249C"/>
    <w:rsid w:val="00C952A8"/>
    <w:rsid w:val="00C96571"/>
    <w:rsid w:val="00C97DC4"/>
    <w:rsid w:val="00CA27EF"/>
    <w:rsid w:val="00CA3B3B"/>
    <w:rsid w:val="00CA4C68"/>
    <w:rsid w:val="00CA5E48"/>
    <w:rsid w:val="00CA5F42"/>
    <w:rsid w:val="00CA6690"/>
    <w:rsid w:val="00CB4770"/>
    <w:rsid w:val="00CB615D"/>
    <w:rsid w:val="00CC008C"/>
    <w:rsid w:val="00CC4BC2"/>
    <w:rsid w:val="00CC688B"/>
    <w:rsid w:val="00CD0128"/>
    <w:rsid w:val="00CD4030"/>
    <w:rsid w:val="00CD4634"/>
    <w:rsid w:val="00CD4A28"/>
    <w:rsid w:val="00CD4B8E"/>
    <w:rsid w:val="00CD50A2"/>
    <w:rsid w:val="00CD570C"/>
    <w:rsid w:val="00CE0AEA"/>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D004D2"/>
    <w:rsid w:val="00D00906"/>
    <w:rsid w:val="00D01241"/>
    <w:rsid w:val="00D0362C"/>
    <w:rsid w:val="00D036A9"/>
    <w:rsid w:val="00D05156"/>
    <w:rsid w:val="00D0583B"/>
    <w:rsid w:val="00D06175"/>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2C15"/>
    <w:rsid w:val="00D33AC2"/>
    <w:rsid w:val="00D35A05"/>
    <w:rsid w:val="00D41BC4"/>
    <w:rsid w:val="00D43824"/>
    <w:rsid w:val="00D45825"/>
    <w:rsid w:val="00D47004"/>
    <w:rsid w:val="00D50487"/>
    <w:rsid w:val="00D5130C"/>
    <w:rsid w:val="00D5148D"/>
    <w:rsid w:val="00D52437"/>
    <w:rsid w:val="00D5342A"/>
    <w:rsid w:val="00D550BB"/>
    <w:rsid w:val="00D556F5"/>
    <w:rsid w:val="00D56AB3"/>
    <w:rsid w:val="00D603F1"/>
    <w:rsid w:val="00D610A8"/>
    <w:rsid w:val="00D61377"/>
    <w:rsid w:val="00D62364"/>
    <w:rsid w:val="00D63CE9"/>
    <w:rsid w:val="00D673D3"/>
    <w:rsid w:val="00D67D4A"/>
    <w:rsid w:val="00D721CB"/>
    <w:rsid w:val="00D7243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7A4B"/>
    <w:rsid w:val="00D97CD4"/>
    <w:rsid w:val="00DA0A24"/>
    <w:rsid w:val="00DA0BAD"/>
    <w:rsid w:val="00DA16BA"/>
    <w:rsid w:val="00DA4C04"/>
    <w:rsid w:val="00DA532D"/>
    <w:rsid w:val="00DA5FDE"/>
    <w:rsid w:val="00DA7F6D"/>
    <w:rsid w:val="00DB16E5"/>
    <w:rsid w:val="00DB3165"/>
    <w:rsid w:val="00DB54FE"/>
    <w:rsid w:val="00DB5B3F"/>
    <w:rsid w:val="00DB5C21"/>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D11E5"/>
    <w:rsid w:val="00DD134A"/>
    <w:rsid w:val="00DD16D7"/>
    <w:rsid w:val="00DD1E20"/>
    <w:rsid w:val="00DD2775"/>
    <w:rsid w:val="00DD4A16"/>
    <w:rsid w:val="00DD50D2"/>
    <w:rsid w:val="00DD54D2"/>
    <w:rsid w:val="00DD72A6"/>
    <w:rsid w:val="00DE184F"/>
    <w:rsid w:val="00DE2203"/>
    <w:rsid w:val="00DE4B04"/>
    <w:rsid w:val="00DE5A08"/>
    <w:rsid w:val="00DE7D3B"/>
    <w:rsid w:val="00DF19E6"/>
    <w:rsid w:val="00DF211F"/>
    <w:rsid w:val="00DF22F2"/>
    <w:rsid w:val="00DF2489"/>
    <w:rsid w:val="00DF66DB"/>
    <w:rsid w:val="00DF6BCB"/>
    <w:rsid w:val="00DF6C74"/>
    <w:rsid w:val="00E01712"/>
    <w:rsid w:val="00E02FF2"/>
    <w:rsid w:val="00E033D5"/>
    <w:rsid w:val="00E03442"/>
    <w:rsid w:val="00E058BF"/>
    <w:rsid w:val="00E12EAB"/>
    <w:rsid w:val="00E1515A"/>
    <w:rsid w:val="00E15253"/>
    <w:rsid w:val="00E15470"/>
    <w:rsid w:val="00E2395C"/>
    <w:rsid w:val="00E23D6E"/>
    <w:rsid w:val="00E25D2B"/>
    <w:rsid w:val="00E26404"/>
    <w:rsid w:val="00E26B2F"/>
    <w:rsid w:val="00E305EE"/>
    <w:rsid w:val="00E30F02"/>
    <w:rsid w:val="00E33B8A"/>
    <w:rsid w:val="00E3508A"/>
    <w:rsid w:val="00E36B40"/>
    <w:rsid w:val="00E37692"/>
    <w:rsid w:val="00E40A2F"/>
    <w:rsid w:val="00E4199B"/>
    <w:rsid w:val="00E41C00"/>
    <w:rsid w:val="00E435DE"/>
    <w:rsid w:val="00E43EAB"/>
    <w:rsid w:val="00E440AB"/>
    <w:rsid w:val="00E5121D"/>
    <w:rsid w:val="00E512EE"/>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4EEB"/>
    <w:rsid w:val="00E96A60"/>
    <w:rsid w:val="00E97212"/>
    <w:rsid w:val="00EA06A1"/>
    <w:rsid w:val="00EA0A7E"/>
    <w:rsid w:val="00EA1286"/>
    <w:rsid w:val="00EA1DF3"/>
    <w:rsid w:val="00EA2169"/>
    <w:rsid w:val="00EA450A"/>
    <w:rsid w:val="00EA58BA"/>
    <w:rsid w:val="00EA690C"/>
    <w:rsid w:val="00EA6ABD"/>
    <w:rsid w:val="00EA7F77"/>
    <w:rsid w:val="00EA7FA4"/>
    <w:rsid w:val="00EB3932"/>
    <w:rsid w:val="00EB3B02"/>
    <w:rsid w:val="00EB4621"/>
    <w:rsid w:val="00EB57D6"/>
    <w:rsid w:val="00EB6D35"/>
    <w:rsid w:val="00EB7EAD"/>
    <w:rsid w:val="00EC0881"/>
    <w:rsid w:val="00EC11FF"/>
    <w:rsid w:val="00EC3AA2"/>
    <w:rsid w:val="00EC3C6E"/>
    <w:rsid w:val="00EC3D6E"/>
    <w:rsid w:val="00EC460D"/>
    <w:rsid w:val="00EC7013"/>
    <w:rsid w:val="00EC7BF9"/>
    <w:rsid w:val="00ED587E"/>
    <w:rsid w:val="00ED6A90"/>
    <w:rsid w:val="00EE0CFD"/>
    <w:rsid w:val="00EE1292"/>
    <w:rsid w:val="00EE4C81"/>
    <w:rsid w:val="00EE52A5"/>
    <w:rsid w:val="00EE59EE"/>
    <w:rsid w:val="00EE6C10"/>
    <w:rsid w:val="00EE7619"/>
    <w:rsid w:val="00EF44BF"/>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B1A61F-8780-D845-B23F-B01F9C643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32</Pages>
  <Words>33035</Words>
  <Characters>188304</Characters>
  <Application>Microsoft Macintosh Word</Application>
  <DocSecurity>0</DocSecurity>
  <Lines>1569</Lines>
  <Paragraphs>441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705</cp:revision>
  <dcterms:created xsi:type="dcterms:W3CDTF">2018-08-07T09:55:00Z</dcterms:created>
  <dcterms:modified xsi:type="dcterms:W3CDTF">2018-08-08T16:04:00Z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